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D9FA" w14:textId="34D62D4E" w:rsidR="0041431B" w:rsidRDefault="0041431B" w:rsidP="0041431B">
      <w:pPr>
        <w:jc w:val="center"/>
        <w:rPr>
          <w:b/>
          <w:iCs/>
          <w:color w:val="44546A" w:themeColor="text2"/>
        </w:rPr>
      </w:pPr>
      <w:r w:rsidRPr="002638C3">
        <w:rPr>
          <w:b/>
          <w:iCs/>
          <w:color w:val="44546A" w:themeColor="text2"/>
        </w:rPr>
        <w:t xml:space="preserve">CLINICAL RESEARCH </w:t>
      </w:r>
      <w:r>
        <w:rPr>
          <w:b/>
          <w:iCs/>
          <w:color w:val="44546A" w:themeColor="text2"/>
        </w:rPr>
        <w:t>WELCOME CHECKLIST</w:t>
      </w:r>
    </w:p>
    <w:p w14:paraId="66AA2FA6" w14:textId="1B0A4DFF" w:rsidR="00D0568E" w:rsidRPr="002638C3" w:rsidRDefault="0041431B" w:rsidP="002638C3">
      <w:pPr>
        <w:rPr>
          <w:rFonts w:ascii="Times New Roman" w:hAnsi="Times New Roman" w:cs="Times New Roman"/>
          <w:color w:val="000000"/>
        </w:rPr>
      </w:pPr>
      <w:r w:rsidRPr="00B62FF1">
        <w:rPr>
          <w:rFonts w:ascii="Times New Roman" w:hAnsi="Times New Roman" w:cs="Times New Roman"/>
          <w:b/>
          <w:iCs/>
          <w:color w:val="000000" w:themeColor="text1"/>
          <w:highlight w:val="yellow"/>
          <w:u w:val="single"/>
        </w:rPr>
        <w:t>Instructions:</w:t>
      </w:r>
      <w:r w:rsidRPr="00B62FF1">
        <w:rPr>
          <w:rFonts w:ascii="Times New Roman" w:hAnsi="Times New Roman" w:cs="Times New Roman"/>
          <w:bCs/>
          <w:iCs/>
          <w:color w:val="000000" w:themeColor="text1"/>
        </w:rPr>
        <w:t xml:space="preserve"> </w:t>
      </w:r>
      <w:r w:rsidR="0064478F" w:rsidRPr="002638C3">
        <w:rPr>
          <w:rFonts w:ascii="Times New Roman" w:hAnsi="Times New Roman" w:cs="Times New Roman"/>
          <w:bCs/>
          <w:iCs/>
        </w:rPr>
        <w:t xml:space="preserve">Before you get started, it is important to know the research duties that you will be performing. </w:t>
      </w:r>
      <w:r w:rsidRPr="002638C3">
        <w:rPr>
          <w:rFonts w:ascii="Times New Roman" w:hAnsi="Times New Roman" w:cs="Times New Roman"/>
          <w:bCs/>
          <w:iCs/>
        </w:rPr>
        <w:t xml:space="preserve">Discuss with your </w:t>
      </w:r>
      <w:r w:rsidR="0064478F" w:rsidRPr="002638C3">
        <w:rPr>
          <w:rFonts w:ascii="Times New Roman" w:hAnsi="Times New Roman" w:cs="Times New Roman"/>
          <w:bCs/>
          <w:iCs/>
        </w:rPr>
        <w:t>Principal Investigator</w:t>
      </w:r>
      <w:r w:rsidR="009A6DA1">
        <w:rPr>
          <w:rFonts w:ascii="Times New Roman" w:hAnsi="Times New Roman" w:cs="Times New Roman"/>
          <w:bCs/>
          <w:iCs/>
        </w:rPr>
        <w:t xml:space="preserve"> (PI)</w:t>
      </w:r>
      <w:r w:rsidRPr="002638C3">
        <w:rPr>
          <w:rFonts w:ascii="Times New Roman" w:hAnsi="Times New Roman" w:cs="Times New Roman"/>
          <w:bCs/>
          <w:iCs/>
        </w:rPr>
        <w:t xml:space="preserve"> and/or Manager</w:t>
      </w:r>
      <w:r w:rsidR="0064478F" w:rsidRPr="002638C3">
        <w:rPr>
          <w:rFonts w:ascii="Times New Roman" w:hAnsi="Times New Roman" w:cs="Times New Roman"/>
          <w:bCs/>
          <w:iCs/>
        </w:rPr>
        <w:t xml:space="preserve"> regarding all clinical-related activities you may be performing within your role, as they will determine the </w:t>
      </w:r>
      <w:proofErr w:type="gramStart"/>
      <w:r w:rsidR="0064478F" w:rsidRPr="002638C3">
        <w:rPr>
          <w:rFonts w:ascii="Times New Roman" w:hAnsi="Times New Roman" w:cs="Times New Roman"/>
          <w:bCs/>
          <w:iCs/>
        </w:rPr>
        <w:t>trainings</w:t>
      </w:r>
      <w:proofErr w:type="gramEnd"/>
      <w:r w:rsidR="0064478F" w:rsidRPr="002638C3">
        <w:rPr>
          <w:rFonts w:ascii="Times New Roman" w:hAnsi="Times New Roman" w:cs="Times New Roman"/>
          <w:bCs/>
          <w:iCs/>
        </w:rPr>
        <w:t>, immunizations, and additional requirements that you will need.</w:t>
      </w:r>
    </w:p>
    <w:p w14:paraId="3281E496" w14:textId="4619FC3E" w:rsidR="001E0468" w:rsidRPr="002638C3" w:rsidRDefault="007D7D11" w:rsidP="002E3F34">
      <w:pPr>
        <w:pStyle w:val="NoSpacing"/>
        <w:numPr>
          <w:ilvl w:val="0"/>
          <w:numId w:val="12"/>
        </w:numPr>
        <w:rPr>
          <w:rFonts w:ascii="Times New Roman" w:hAnsi="Times New Roman" w:cs="Times New Roman"/>
          <w:color w:val="auto"/>
          <w:sz w:val="23"/>
          <w:szCs w:val="23"/>
        </w:rPr>
      </w:pPr>
      <w:sdt>
        <w:sdtPr>
          <w:rPr>
            <w:rFonts w:ascii="Times New Roman" w:hAnsi="Times New Roman" w:cs="Times New Roman"/>
            <w:b/>
            <w:sz w:val="23"/>
            <w:szCs w:val="23"/>
          </w:rPr>
          <w:id w:val="-631788397"/>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b/>
              <w:sz w:val="23"/>
              <w:szCs w:val="23"/>
            </w:rPr>
            <w:t>☐</w:t>
          </w:r>
        </w:sdtContent>
      </w:sdt>
      <w:r w:rsidR="00D0568E" w:rsidRPr="002638C3" w:rsidDel="00D0568E">
        <w:rPr>
          <w:rFonts w:ascii="Times New Roman" w:hAnsi="Times New Roman" w:cs="Times New Roman"/>
          <w:sz w:val="23"/>
          <w:szCs w:val="23"/>
        </w:rPr>
        <w:t xml:space="preserve"> </w:t>
      </w:r>
      <w:r w:rsidR="001E0468" w:rsidRPr="002638C3">
        <w:rPr>
          <w:rFonts w:ascii="Times New Roman" w:hAnsi="Times New Roman" w:cs="Times New Roman"/>
          <w:b/>
          <w:bCs/>
          <w:color w:val="auto"/>
          <w:sz w:val="23"/>
          <w:szCs w:val="23"/>
        </w:rPr>
        <w:t xml:space="preserve">Complete Your Research Employee Profile. </w:t>
      </w:r>
    </w:p>
    <w:p w14:paraId="3C2B11DA" w14:textId="77FF3C51" w:rsidR="001E0468" w:rsidRPr="002638C3" w:rsidRDefault="001E0468" w:rsidP="001E0468">
      <w:pPr>
        <w:pStyle w:val="NoSpacing"/>
        <w:rPr>
          <w:rFonts w:ascii="Times New Roman" w:hAnsi="Times New Roman" w:cs="Times New Roman"/>
          <w:color w:val="auto"/>
          <w:sz w:val="23"/>
          <w:szCs w:val="23"/>
        </w:rPr>
      </w:pPr>
      <w:r w:rsidRPr="002638C3">
        <w:rPr>
          <w:rFonts w:ascii="Times New Roman" w:hAnsi="Times New Roman" w:cs="Times New Roman"/>
          <w:color w:val="auto"/>
          <w:sz w:val="23"/>
          <w:szCs w:val="23"/>
        </w:rPr>
        <w:t>To begin the training pathway for your role, please complete your research employee profile form using this link</w:t>
      </w:r>
      <w:r w:rsidR="0019057F" w:rsidRPr="002638C3">
        <w:rPr>
          <w:rFonts w:ascii="Times New Roman" w:hAnsi="Times New Roman" w:cs="Times New Roman"/>
          <w:color w:val="auto"/>
          <w:sz w:val="23"/>
          <w:szCs w:val="23"/>
        </w:rPr>
        <w:t xml:space="preserve"> </w:t>
      </w:r>
      <w:hyperlink r:id="rId10" w:history="1">
        <w:r w:rsidR="0019057F" w:rsidRPr="002638C3">
          <w:rPr>
            <w:rStyle w:val="Hyperlink"/>
            <w:rFonts w:ascii="Times New Roman" w:hAnsi="Times New Roman" w:cs="Times New Roman"/>
            <w:sz w:val="23"/>
            <w:szCs w:val="23"/>
          </w:rPr>
          <w:t>https://is.gd/eCREST</w:t>
        </w:r>
      </w:hyperlink>
      <w:r w:rsidRPr="002638C3">
        <w:rPr>
          <w:rFonts w:ascii="Times New Roman" w:hAnsi="Times New Roman" w:cs="Times New Roman"/>
          <w:color w:val="auto"/>
          <w:sz w:val="23"/>
          <w:szCs w:val="23"/>
        </w:rPr>
        <w:t xml:space="preserve">. </w:t>
      </w:r>
    </w:p>
    <w:p w14:paraId="6742D61E" w14:textId="0A1D2F3E" w:rsidR="00FD101F" w:rsidRPr="002638C3" w:rsidRDefault="00FD101F" w:rsidP="001E0468">
      <w:pPr>
        <w:pStyle w:val="NoSpacing"/>
        <w:rPr>
          <w:rFonts w:ascii="Times New Roman" w:hAnsi="Times New Roman" w:cs="Times New Roman"/>
          <w:color w:val="auto"/>
          <w:sz w:val="23"/>
          <w:szCs w:val="23"/>
        </w:rPr>
      </w:pPr>
    </w:p>
    <w:p w14:paraId="4289B28E" w14:textId="7035AC26" w:rsidR="00FD101F" w:rsidRPr="002638C3" w:rsidRDefault="007D7D11" w:rsidP="002638C3">
      <w:pPr>
        <w:pStyle w:val="ListParagraph"/>
        <w:numPr>
          <w:ilvl w:val="0"/>
          <w:numId w:val="12"/>
        </w:numPr>
        <w:autoSpaceDE w:val="0"/>
        <w:autoSpaceDN w:val="0"/>
        <w:adjustRightInd w:val="0"/>
        <w:spacing w:after="0" w:line="240" w:lineRule="auto"/>
        <w:rPr>
          <w:rFonts w:ascii="Times New Roman" w:hAnsi="Times New Roman" w:cs="Times New Roman"/>
          <w:color w:val="1F4E79" w:themeColor="accent1" w:themeShade="80"/>
          <w:sz w:val="23"/>
          <w:szCs w:val="23"/>
          <w:u w:val="single"/>
        </w:rPr>
      </w:pPr>
      <w:sdt>
        <w:sdtPr>
          <w:rPr>
            <w:rFonts w:ascii="Times New Roman" w:hAnsi="Times New Roman" w:cs="Times New Roman"/>
            <w:sz w:val="23"/>
            <w:szCs w:val="23"/>
          </w:rPr>
          <w:id w:val="-1512747017"/>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sz w:val="23"/>
              <w:szCs w:val="23"/>
            </w:rPr>
            <w:t>☐</w:t>
          </w:r>
        </w:sdtContent>
      </w:sdt>
      <w:r w:rsidR="00FD101F" w:rsidRPr="002638C3">
        <w:rPr>
          <w:rFonts w:ascii="Times New Roman" w:hAnsi="Times New Roman" w:cs="Times New Roman"/>
          <w:b/>
          <w:color w:val="1F4E79" w:themeColor="accent1" w:themeShade="80"/>
          <w:sz w:val="23"/>
          <w:szCs w:val="23"/>
        </w:rPr>
        <w:t xml:space="preserve"> </w:t>
      </w:r>
      <w:r w:rsidR="0041431B" w:rsidRPr="002638C3">
        <w:rPr>
          <w:rFonts w:ascii="Times New Roman" w:hAnsi="Times New Roman" w:cs="Times New Roman"/>
          <w:b/>
          <w:sz w:val="23"/>
          <w:szCs w:val="23"/>
        </w:rPr>
        <w:t xml:space="preserve">Complete Emory University New Employee Welcome Session </w:t>
      </w:r>
    </w:p>
    <w:p w14:paraId="5B58BD59" w14:textId="71F501E2" w:rsidR="009E5D3A" w:rsidRPr="002638C3" w:rsidRDefault="0041431B" w:rsidP="002638C3">
      <w:pPr>
        <w:pStyle w:val="ListParagraph"/>
        <w:ind w:left="0"/>
        <w:rPr>
          <w:rFonts w:ascii="Times New Roman" w:hAnsi="Times New Roman" w:cs="Times New Roman"/>
          <w:sz w:val="23"/>
          <w:szCs w:val="23"/>
        </w:rPr>
      </w:pPr>
      <w:r w:rsidRPr="002638C3">
        <w:rPr>
          <w:rFonts w:ascii="Times New Roman" w:hAnsi="Times New Roman" w:cs="Times New Roman"/>
          <w:sz w:val="23"/>
          <w:szCs w:val="23"/>
        </w:rPr>
        <w:t>Emory’s</w:t>
      </w:r>
      <w:r w:rsidR="00FD101F" w:rsidRPr="002638C3">
        <w:rPr>
          <w:rFonts w:ascii="Times New Roman" w:hAnsi="Times New Roman" w:cs="Times New Roman"/>
          <w:sz w:val="23"/>
          <w:szCs w:val="23"/>
        </w:rPr>
        <w:t xml:space="preserve"> </w:t>
      </w:r>
      <w:hyperlink r:id="rId11" w:history="1">
        <w:r w:rsidR="00FD101F" w:rsidRPr="002638C3">
          <w:rPr>
            <w:rStyle w:val="Hyperlink"/>
            <w:rFonts w:ascii="Times New Roman" w:hAnsi="Times New Roman" w:cs="Times New Roman"/>
            <w:sz w:val="23"/>
            <w:szCs w:val="23"/>
          </w:rPr>
          <w:t xml:space="preserve">New Employee </w:t>
        </w:r>
        <w:r w:rsidR="001C4C15" w:rsidRPr="002638C3">
          <w:rPr>
            <w:rStyle w:val="Hyperlink"/>
            <w:rFonts w:ascii="Times New Roman" w:hAnsi="Times New Roman" w:cs="Times New Roman"/>
            <w:sz w:val="23"/>
            <w:szCs w:val="23"/>
          </w:rPr>
          <w:t>W</w:t>
        </w:r>
        <w:r w:rsidR="00FD101F" w:rsidRPr="002638C3">
          <w:rPr>
            <w:rStyle w:val="Hyperlink"/>
            <w:rFonts w:ascii="Times New Roman" w:hAnsi="Times New Roman" w:cs="Times New Roman"/>
            <w:sz w:val="23"/>
            <w:szCs w:val="23"/>
          </w:rPr>
          <w:t xml:space="preserve">elcome </w:t>
        </w:r>
        <w:r w:rsidR="001C4C15" w:rsidRPr="002638C3">
          <w:rPr>
            <w:rStyle w:val="Hyperlink"/>
            <w:rFonts w:ascii="Times New Roman" w:hAnsi="Times New Roman" w:cs="Times New Roman"/>
            <w:sz w:val="23"/>
            <w:szCs w:val="23"/>
          </w:rPr>
          <w:t>S</w:t>
        </w:r>
        <w:r w:rsidR="00FD101F" w:rsidRPr="002638C3">
          <w:rPr>
            <w:rStyle w:val="Hyperlink"/>
            <w:rFonts w:ascii="Times New Roman" w:hAnsi="Times New Roman" w:cs="Times New Roman"/>
            <w:sz w:val="23"/>
            <w:szCs w:val="23"/>
          </w:rPr>
          <w:t>ession</w:t>
        </w:r>
      </w:hyperlink>
      <w:r w:rsidR="00FD101F" w:rsidRPr="002638C3">
        <w:rPr>
          <w:rFonts w:ascii="Times New Roman" w:hAnsi="Times New Roman" w:cs="Times New Roman"/>
          <w:sz w:val="23"/>
          <w:szCs w:val="23"/>
        </w:rPr>
        <w:t xml:space="preserve"> is to gain a better understanding of Emory's mission and culture, as well as the benefits, programs and resources that are available to you. You will be given the opportunity to register as part of your onboarding tasks. Departments</w:t>
      </w:r>
      <w:r w:rsidR="004745C5" w:rsidRPr="002638C3">
        <w:rPr>
          <w:rFonts w:ascii="Times New Roman" w:hAnsi="Times New Roman" w:cs="Times New Roman"/>
          <w:sz w:val="23"/>
          <w:szCs w:val="23"/>
        </w:rPr>
        <w:t xml:space="preserve"> and/or Managers</w:t>
      </w:r>
      <w:r w:rsidR="00FD101F" w:rsidRPr="002638C3">
        <w:rPr>
          <w:rFonts w:ascii="Times New Roman" w:hAnsi="Times New Roman" w:cs="Times New Roman"/>
          <w:sz w:val="23"/>
          <w:szCs w:val="23"/>
        </w:rPr>
        <w:t xml:space="preserve"> may have </w:t>
      </w:r>
      <w:r w:rsidR="00FD101F" w:rsidRPr="002638C3">
        <w:rPr>
          <w:rFonts w:ascii="Times New Roman" w:hAnsi="Times New Roman" w:cs="Times New Roman"/>
          <w:i/>
          <w:iCs/>
          <w:sz w:val="23"/>
          <w:szCs w:val="23"/>
        </w:rPr>
        <w:t xml:space="preserve">additional </w:t>
      </w:r>
      <w:r w:rsidR="00FD101F" w:rsidRPr="002638C3">
        <w:rPr>
          <w:rFonts w:ascii="Times New Roman" w:hAnsi="Times New Roman" w:cs="Times New Roman"/>
          <w:sz w:val="23"/>
          <w:szCs w:val="23"/>
        </w:rPr>
        <w:t>orientation requirements (</w:t>
      </w:r>
      <w:r w:rsidR="004745C5" w:rsidRPr="002638C3">
        <w:rPr>
          <w:rFonts w:ascii="Times New Roman" w:hAnsi="Times New Roman" w:cs="Times New Roman"/>
          <w:sz w:val="23"/>
          <w:szCs w:val="23"/>
        </w:rPr>
        <w:t>i.e.,</w:t>
      </w:r>
      <w:r w:rsidR="00FD101F" w:rsidRPr="002638C3">
        <w:rPr>
          <w:rFonts w:ascii="Times New Roman" w:hAnsi="Times New Roman" w:cs="Times New Roman"/>
          <w:sz w:val="23"/>
          <w:szCs w:val="23"/>
        </w:rPr>
        <w:t xml:space="preserve"> observing/shadowing, monitoring,</w:t>
      </w:r>
      <w:r w:rsidR="00FD101F" w:rsidRPr="002638C3">
        <w:rPr>
          <w:rFonts w:ascii="Times New Roman" w:hAnsi="Times New Roman" w:cs="Times New Roman"/>
          <w:i/>
          <w:iCs/>
          <w:sz w:val="23"/>
          <w:szCs w:val="23"/>
        </w:rPr>
        <w:t xml:space="preserve"> </w:t>
      </w:r>
      <w:r w:rsidR="00FD101F" w:rsidRPr="002638C3">
        <w:rPr>
          <w:rFonts w:ascii="Times New Roman" w:hAnsi="Times New Roman" w:cs="Times New Roman"/>
          <w:sz w:val="23"/>
          <w:szCs w:val="23"/>
        </w:rPr>
        <w:t>reviewing SOPs, etc.)</w:t>
      </w:r>
      <w:r w:rsidR="00FD101F" w:rsidRPr="002638C3">
        <w:rPr>
          <w:rFonts w:ascii="Times New Roman" w:hAnsi="Times New Roman" w:cs="Times New Roman"/>
          <w:i/>
          <w:iCs/>
          <w:sz w:val="23"/>
          <w:szCs w:val="23"/>
        </w:rPr>
        <w:t xml:space="preserve"> </w:t>
      </w:r>
    </w:p>
    <w:p w14:paraId="7664E169" w14:textId="02A34465" w:rsidR="00A90421" w:rsidRPr="002638C3" w:rsidRDefault="007D7D11" w:rsidP="002E3F34">
      <w:pPr>
        <w:pStyle w:val="NoSpacing"/>
        <w:numPr>
          <w:ilvl w:val="0"/>
          <w:numId w:val="12"/>
        </w:numPr>
        <w:rPr>
          <w:rFonts w:ascii="Times New Roman" w:hAnsi="Times New Roman" w:cs="Times New Roman"/>
          <w:color w:val="auto"/>
          <w:sz w:val="23"/>
          <w:szCs w:val="23"/>
        </w:rPr>
      </w:pPr>
      <w:sdt>
        <w:sdtPr>
          <w:rPr>
            <w:rFonts w:ascii="Times New Roman" w:hAnsi="Times New Roman" w:cs="Times New Roman"/>
            <w:color w:val="auto"/>
            <w:sz w:val="23"/>
            <w:szCs w:val="23"/>
          </w:rPr>
          <w:id w:val="128605220"/>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color w:val="auto"/>
              <w:sz w:val="23"/>
              <w:szCs w:val="23"/>
            </w:rPr>
            <w:t>☐</w:t>
          </w:r>
        </w:sdtContent>
      </w:sdt>
      <w:r w:rsidR="00D0568E" w:rsidRPr="002638C3">
        <w:rPr>
          <w:rFonts w:ascii="Times New Roman" w:hAnsi="Times New Roman" w:cs="Times New Roman"/>
          <w:noProof/>
          <w:color w:val="auto"/>
          <w:sz w:val="23"/>
          <w:szCs w:val="23"/>
          <w:lang w:eastAsia="en-US"/>
        </w:rPr>
        <w:t xml:space="preserve"> </w:t>
      </w:r>
      <w:r w:rsidR="009E5D3A" w:rsidRPr="002638C3">
        <w:rPr>
          <w:rFonts w:ascii="Times New Roman" w:hAnsi="Times New Roman" w:cs="Times New Roman"/>
          <w:b/>
          <w:bCs/>
          <w:noProof/>
          <w:color w:val="auto"/>
          <w:sz w:val="23"/>
          <w:szCs w:val="23"/>
          <w:lang w:eastAsia="en-US"/>
        </w:rPr>
        <mc:AlternateContent>
          <mc:Choice Requires="wps">
            <w:drawing>
              <wp:anchor distT="45720" distB="45720" distL="114300" distR="114300" simplePos="0" relativeHeight="251648000" behindDoc="1" locked="0" layoutInCell="1" allowOverlap="1" wp14:anchorId="736997C1" wp14:editId="34EFCC30">
                <wp:simplePos x="0" y="0"/>
                <wp:positionH relativeFrom="page">
                  <wp:align>right</wp:align>
                </wp:positionH>
                <wp:positionV relativeFrom="paragraph">
                  <wp:posOffset>10795</wp:posOffset>
                </wp:positionV>
                <wp:extent cx="2971800" cy="1797050"/>
                <wp:effectExtent l="38100" t="38100" r="114300" b="107950"/>
                <wp:wrapTight wrapText="bothSides">
                  <wp:wrapPolygon edited="0">
                    <wp:start x="0" y="-458"/>
                    <wp:lineTo x="-277" y="-229"/>
                    <wp:lineTo x="-277" y="21753"/>
                    <wp:lineTo x="0" y="22669"/>
                    <wp:lineTo x="22015" y="22669"/>
                    <wp:lineTo x="22292" y="21753"/>
                    <wp:lineTo x="22292" y="2977"/>
                    <wp:lineTo x="22015" y="0"/>
                    <wp:lineTo x="21877" y="-458"/>
                    <wp:lineTo x="0" y="-45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97050"/>
                        </a:xfrm>
                        <a:prstGeom prst="rect">
                          <a:avLst/>
                        </a:prstGeom>
                        <a:solidFill>
                          <a:schemeClr val="accent2">
                            <a:lumMod val="60000"/>
                            <a:lumOff val="40000"/>
                          </a:schemeClr>
                        </a:solidFill>
                        <a:ln w="9525">
                          <a:solidFill>
                            <a:schemeClr val="accent2">
                              <a:lumMod val="60000"/>
                              <a:lumOff val="40000"/>
                            </a:schemeClr>
                          </a:solidFill>
                          <a:miter lim="800000"/>
                          <a:headEnd/>
                          <a:tailEnd/>
                        </a:ln>
                        <a:effectLst>
                          <a:outerShdw blurRad="50800" dist="38100" dir="2700000" algn="tl" rotWithShape="0">
                            <a:prstClr val="black">
                              <a:alpha val="40000"/>
                            </a:prstClr>
                          </a:outerShdw>
                        </a:effectLst>
                      </wps:spPr>
                      <wps:txb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997C1" id="_x0000_t202" coordsize="21600,21600" o:spt="202" path="m,l,21600r21600,l21600,xe">
                <v:stroke joinstyle="miter"/>
                <v:path gradientshapeok="t" o:connecttype="rect"/>
              </v:shapetype>
              <v:shape id="Text Box 2" o:spid="_x0000_s1026" type="#_x0000_t202" style="position:absolute;left:0;text-align:left;margin-left:182.8pt;margin-top:.85pt;width:234pt;height:141.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lHhAIAAFEFAAAOAAAAZHJzL2Uyb0RvYy54bWy0VE1v2zAMvQ/YfxB0X/2xpGmMOkXXrsOA&#10;7gPrhp1pWY6FypInKbHbXz+KTtJ0vQ2bD4JIWo/k45POL8ZOs610XllT8uwk5UwaYWtl1iX/8f3m&#10;zRlnPoCpQVsjS/4gPb9YvX51PvSFzG1rdS0dQxDji6EveRtCXySJF63swJ/YXhoMNtZ1ENB066R2&#10;MCB6p5M8TU+Twbq6d1ZI79F7PQX5ivCbRorwpWm8DEyXHGsLtDpaq7gmq3Mo1g76VoldGfAXVXSg&#10;DCY9QF1DALZx6gVUp4Sz3jbhRNgusU2jhKQesJss/aObuxZ6Sb0gOb4/0OT/Haz4vL3rvzoWxnd2&#10;xAFSE76/teLeM2OvWjBreemcHVoJNSbOImXJ0PtidzRS7QsfQarhk61xyLAJloDGxnWRFeyTIToO&#10;4OFAuhwDE+jMl4vsLMWQwFi2WC7SOY0lgWJ/vHc+fJC2Y3FTcodTJXjY3voQy4Fi/0vM5q1W9Y3S&#10;moyoJHmlHdsCagCEkCbkdFxvOqx38p+m+E1qQDdqZnLP9m5MQZqMSJTwWRJt2FDy5TyfE/Cz2OHY&#10;/yygUwGvkVZdyZHLQytxZu9NTSIPoPS0x160idxIuiDIIc1ogxB3bT2wSm/cN6hLPk9pMLWKrL89&#10;y+KUaoW3J19MSRjoNV77oDlzNvxUoSXJxhlHyDiUA/OVBnFPbtB9Cy/53f1N7Np9MWQd1UnKi2Kb&#10;ZBfGasTuogIrWz+gBrEOEhq+SbhprXvkbMD7XXL/awNOcqY/GtTxMpvN4oNAxmy+yNFwx5HqOAJG&#10;IBR2ytm0vQr0iMQujb1EvTeKlPhUCVYeDby31MPujYkPw7FNfz29hKvfAAAA//8DAFBLAwQUAAYA&#10;CAAAACEAUH6ya9oAAAAGAQAADwAAAGRycy9kb3ducmV2LnhtbEyPQUvDQBCF74L/YRnBm91YahvS&#10;bIoogp7EKuhxk50mwd3ZkNm08d87nuzxzRve+165m4NXRxy5j2TgdpGBQmqi66k18PH+dJOD4mTJ&#10;WR8JDfwgw666vCht4eKJ3vC4T62SEOLCGuhSGgqtuekwWF7EAUm8QxyDTSLHVrvRniQ8eL3MsrUO&#10;tidp6OyADx023/spGMhf/N3r46fDqSZ+nlP2xRNHY66v5vstqIRz+n+GP3xBh0qY6jiRY+UNyJAk&#10;1w0oMVfrXHRtYJmvNqCrUp/jV78AAAD//wMAUEsBAi0AFAAGAAgAAAAhALaDOJL+AAAA4QEAABMA&#10;AAAAAAAAAAAAAAAAAAAAAFtDb250ZW50X1R5cGVzXS54bWxQSwECLQAUAAYACAAAACEAOP0h/9YA&#10;AACUAQAACwAAAAAAAAAAAAAAAAAvAQAAX3JlbHMvLnJlbHNQSwECLQAUAAYACAAAACEAsehpR4QC&#10;AABRBQAADgAAAAAAAAAAAAAAAAAuAgAAZHJzL2Uyb0RvYy54bWxQSwECLQAUAAYACAAAACEAUH6y&#10;a9oAAAAGAQAADwAAAAAAAAAAAAAAAADeBAAAZHJzL2Rvd25yZXYueG1sUEsFBgAAAAAEAAQA8wAA&#10;AOUFAAAAAA==&#10;" fillcolor="#f4b083 [1941]" strokecolor="#f4b083 [1941]">
                <v:shadow on="t" color="black" opacity="26214f" origin="-.5,-.5" offset=".74836mm,.74836mm"/>
                <v:textbo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v:textbox>
                <w10:wrap type="tight" anchorx="page"/>
              </v:shape>
            </w:pict>
          </mc:Fallback>
        </mc:AlternateContent>
      </w:r>
      <w:r w:rsidR="0041431B" w:rsidRPr="002638C3">
        <w:rPr>
          <w:rFonts w:ascii="Times New Roman" w:hAnsi="Times New Roman" w:cs="Times New Roman"/>
          <w:b/>
          <w:bCs/>
          <w:noProof/>
          <w:color w:val="auto"/>
          <w:sz w:val="23"/>
          <w:szCs w:val="23"/>
          <w:lang w:eastAsia="en-US"/>
        </w:rPr>
        <w:t>Complete</w:t>
      </w:r>
      <w:r w:rsidR="0041431B" w:rsidRPr="002638C3">
        <w:rPr>
          <w:rFonts w:ascii="Times New Roman" w:hAnsi="Times New Roman" w:cs="Times New Roman"/>
          <w:noProof/>
          <w:color w:val="auto"/>
          <w:sz w:val="23"/>
          <w:szCs w:val="23"/>
          <w:lang w:eastAsia="en-US"/>
        </w:rPr>
        <w:t xml:space="preserve"> </w:t>
      </w:r>
      <w:r w:rsidR="001E0468" w:rsidRPr="002638C3">
        <w:rPr>
          <w:rFonts w:ascii="Times New Roman" w:hAnsi="Times New Roman" w:cs="Times New Roman"/>
          <w:b/>
          <w:color w:val="auto"/>
          <w:sz w:val="23"/>
          <w:szCs w:val="23"/>
        </w:rPr>
        <w:t>Immunizat</w:t>
      </w:r>
      <w:r w:rsidR="006527C7" w:rsidRPr="002638C3">
        <w:rPr>
          <w:rFonts w:ascii="Times New Roman" w:hAnsi="Times New Roman" w:cs="Times New Roman"/>
          <w:b/>
          <w:color w:val="auto"/>
          <w:sz w:val="23"/>
          <w:szCs w:val="23"/>
        </w:rPr>
        <w:t xml:space="preserve">ion Requirements </w:t>
      </w:r>
    </w:p>
    <w:p w14:paraId="5C6A2152" w14:textId="13B80647" w:rsidR="00FD101F" w:rsidRPr="002638C3" w:rsidRDefault="002E3F34" w:rsidP="002E3F34">
      <w:pPr>
        <w:pStyle w:val="NoSpacing"/>
        <w:rPr>
          <w:rFonts w:ascii="Times New Roman" w:hAnsi="Times New Roman" w:cs="Times New Roman"/>
          <w:color w:val="auto"/>
          <w:sz w:val="23"/>
          <w:szCs w:val="23"/>
        </w:rPr>
      </w:pPr>
      <w:r w:rsidRPr="002638C3">
        <w:rPr>
          <w:rFonts w:ascii="Times New Roman" w:hAnsi="Times New Roman" w:cs="Times New Roman"/>
          <w:sz w:val="23"/>
          <w:szCs w:val="23"/>
        </w:rPr>
        <w:t xml:space="preserve">If you meet one or more of the following criteria: </w:t>
      </w:r>
    </w:p>
    <w:p w14:paraId="69DE4FC3" w14:textId="15D58832" w:rsidR="002E3F34" w:rsidRPr="002638C3" w:rsidRDefault="002E3F34" w:rsidP="002E3F34">
      <w:pPr>
        <w:pStyle w:val="NoSpacing"/>
        <w:numPr>
          <w:ilvl w:val="0"/>
          <w:numId w:val="13"/>
        </w:numPr>
        <w:rPr>
          <w:rFonts w:ascii="Times New Roman" w:hAnsi="Times New Roman" w:cs="Times New Roman"/>
          <w:color w:val="auto"/>
          <w:sz w:val="23"/>
          <w:szCs w:val="23"/>
        </w:rPr>
      </w:pPr>
      <w:r w:rsidRPr="002638C3">
        <w:rPr>
          <w:rFonts w:ascii="Times New Roman" w:hAnsi="Times New Roman" w:cs="Times New Roman"/>
          <w:color w:val="auto"/>
          <w:sz w:val="23"/>
          <w:szCs w:val="23"/>
        </w:rPr>
        <w:t>Work directly with human subjects (</w:t>
      </w:r>
      <w:r w:rsidR="0041431B" w:rsidRPr="002638C3">
        <w:rPr>
          <w:rFonts w:ascii="Times New Roman" w:hAnsi="Times New Roman" w:cs="Times New Roman"/>
          <w:color w:val="auto"/>
          <w:sz w:val="23"/>
          <w:szCs w:val="23"/>
        </w:rPr>
        <w:t>i.e.,</w:t>
      </w:r>
      <w:r w:rsidRPr="002638C3">
        <w:rPr>
          <w:rFonts w:ascii="Times New Roman" w:hAnsi="Times New Roman" w:cs="Times New Roman"/>
          <w:color w:val="auto"/>
          <w:sz w:val="23"/>
          <w:szCs w:val="23"/>
        </w:rPr>
        <w:t xml:space="preserve"> Escorting, Phlebotomy, Vitals, ECG)</w:t>
      </w:r>
    </w:p>
    <w:p w14:paraId="10A6DA36" w14:textId="77777777" w:rsidR="002E3F34" w:rsidRPr="002638C3" w:rsidRDefault="002E3F34" w:rsidP="002E3F34">
      <w:pPr>
        <w:pStyle w:val="NoSpacing"/>
        <w:numPr>
          <w:ilvl w:val="0"/>
          <w:numId w:val="13"/>
        </w:numPr>
        <w:rPr>
          <w:rFonts w:ascii="Times New Roman" w:hAnsi="Times New Roman" w:cs="Times New Roman"/>
          <w:color w:val="auto"/>
          <w:sz w:val="23"/>
          <w:szCs w:val="23"/>
        </w:rPr>
      </w:pPr>
      <w:r w:rsidRPr="002638C3">
        <w:rPr>
          <w:rFonts w:ascii="Times New Roman" w:hAnsi="Times New Roman" w:cs="Times New Roman"/>
          <w:color w:val="auto"/>
          <w:sz w:val="23"/>
          <w:szCs w:val="23"/>
        </w:rPr>
        <w:t xml:space="preserve">Any </w:t>
      </w:r>
      <w:r w:rsidR="009E5D3A" w:rsidRPr="002638C3">
        <w:rPr>
          <w:rFonts w:ascii="Times New Roman" w:hAnsi="Times New Roman" w:cs="Times New Roman"/>
          <w:color w:val="auto"/>
          <w:sz w:val="23"/>
          <w:szCs w:val="23"/>
        </w:rPr>
        <w:t xml:space="preserve">human subject </w:t>
      </w:r>
      <w:r w:rsidRPr="002638C3">
        <w:rPr>
          <w:rFonts w:ascii="Times New Roman" w:hAnsi="Times New Roman" w:cs="Times New Roman"/>
          <w:color w:val="auto"/>
          <w:sz w:val="23"/>
          <w:szCs w:val="23"/>
        </w:rPr>
        <w:t>interaction more than a handshake</w:t>
      </w:r>
    </w:p>
    <w:p w14:paraId="6C0E1272" w14:textId="21E5AE6C" w:rsidR="002E3F34" w:rsidRPr="002638C3" w:rsidRDefault="002E3F34" w:rsidP="002E3F34">
      <w:pPr>
        <w:pStyle w:val="NoSpacing"/>
        <w:numPr>
          <w:ilvl w:val="0"/>
          <w:numId w:val="13"/>
        </w:numPr>
        <w:rPr>
          <w:rFonts w:ascii="Times New Roman" w:hAnsi="Times New Roman" w:cs="Times New Roman"/>
          <w:color w:val="auto"/>
          <w:sz w:val="23"/>
          <w:szCs w:val="23"/>
        </w:rPr>
      </w:pPr>
      <w:r w:rsidRPr="002638C3">
        <w:rPr>
          <w:rFonts w:ascii="Times New Roman" w:hAnsi="Times New Roman" w:cs="Times New Roman"/>
          <w:color w:val="auto"/>
          <w:sz w:val="23"/>
          <w:szCs w:val="23"/>
        </w:rPr>
        <w:t>Handling human samples (</w:t>
      </w:r>
      <w:r w:rsidR="009A6DA1" w:rsidRPr="009A6DA1">
        <w:rPr>
          <w:rFonts w:ascii="Times New Roman" w:hAnsi="Times New Roman" w:cs="Times New Roman"/>
          <w:color w:val="auto"/>
          <w:sz w:val="23"/>
          <w:szCs w:val="23"/>
        </w:rPr>
        <w:t>i.e.,</w:t>
      </w:r>
      <w:r w:rsidRPr="002638C3">
        <w:rPr>
          <w:rFonts w:ascii="Times New Roman" w:hAnsi="Times New Roman" w:cs="Times New Roman"/>
          <w:color w:val="auto"/>
          <w:sz w:val="23"/>
          <w:szCs w:val="23"/>
        </w:rPr>
        <w:t xml:space="preserve"> </w:t>
      </w:r>
      <w:r w:rsidR="00B55FCA" w:rsidRPr="002638C3">
        <w:rPr>
          <w:rFonts w:ascii="Times New Roman" w:hAnsi="Times New Roman" w:cs="Times New Roman"/>
          <w:color w:val="auto"/>
          <w:sz w:val="23"/>
          <w:szCs w:val="23"/>
        </w:rPr>
        <w:t>C</w:t>
      </w:r>
      <w:r w:rsidRPr="002638C3">
        <w:rPr>
          <w:rFonts w:ascii="Times New Roman" w:hAnsi="Times New Roman" w:cs="Times New Roman"/>
          <w:color w:val="auto"/>
          <w:sz w:val="23"/>
          <w:szCs w:val="23"/>
        </w:rPr>
        <w:t xml:space="preserve">ollecting, </w:t>
      </w:r>
      <w:r w:rsidR="00B55FCA" w:rsidRPr="002638C3">
        <w:rPr>
          <w:rFonts w:ascii="Times New Roman" w:hAnsi="Times New Roman" w:cs="Times New Roman"/>
          <w:color w:val="auto"/>
          <w:sz w:val="23"/>
          <w:szCs w:val="23"/>
        </w:rPr>
        <w:t>T</w:t>
      </w:r>
      <w:r w:rsidRPr="002638C3">
        <w:rPr>
          <w:rFonts w:ascii="Times New Roman" w:hAnsi="Times New Roman" w:cs="Times New Roman"/>
          <w:color w:val="auto"/>
          <w:sz w:val="23"/>
          <w:szCs w:val="23"/>
        </w:rPr>
        <w:t>ransporting,</w:t>
      </w:r>
      <w:r w:rsidR="00B55FCA" w:rsidRPr="002638C3">
        <w:rPr>
          <w:rFonts w:ascii="Times New Roman" w:hAnsi="Times New Roman" w:cs="Times New Roman"/>
          <w:color w:val="auto"/>
          <w:sz w:val="23"/>
          <w:szCs w:val="23"/>
        </w:rPr>
        <w:t xml:space="preserve"> Shipping,</w:t>
      </w:r>
      <w:r w:rsidRPr="002638C3">
        <w:rPr>
          <w:rFonts w:ascii="Times New Roman" w:hAnsi="Times New Roman" w:cs="Times New Roman"/>
          <w:color w:val="auto"/>
          <w:sz w:val="23"/>
          <w:szCs w:val="23"/>
        </w:rPr>
        <w:t xml:space="preserve"> </w:t>
      </w:r>
      <w:r w:rsidR="00B55FCA" w:rsidRPr="002638C3">
        <w:rPr>
          <w:rFonts w:ascii="Times New Roman" w:hAnsi="Times New Roman" w:cs="Times New Roman"/>
          <w:color w:val="auto"/>
          <w:sz w:val="23"/>
          <w:szCs w:val="23"/>
        </w:rPr>
        <w:t>P</w:t>
      </w:r>
      <w:r w:rsidRPr="002638C3">
        <w:rPr>
          <w:rFonts w:ascii="Times New Roman" w:hAnsi="Times New Roman" w:cs="Times New Roman"/>
          <w:color w:val="auto"/>
          <w:sz w:val="23"/>
          <w:szCs w:val="23"/>
        </w:rPr>
        <w:t>rocessing, etc.)</w:t>
      </w:r>
    </w:p>
    <w:p w14:paraId="11F6DFA2" w14:textId="42F76202" w:rsidR="009E5D3A" w:rsidRPr="002638C3" w:rsidRDefault="0041431B" w:rsidP="002E3F34">
      <w:pPr>
        <w:pStyle w:val="NoSpacing"/>
        <w:rPr>
          <w:rFonts w:ascii="Times New Roman" w:hAnsi="Times New Roman" w:cs="Times New Roman"/>
          <w:color w:val="auto"/>
          <w:sz w:val="23"/>
          <w:szCs w:val="23"/>
        </w:rPr>
      </w:pPr>
      <w:r w:rsidRPr="002638C3">
        <w:rPr>
          <w:rFonts w:ascii="Times New Roman" w:hAnsi="Times New Roman" w:cs="Times New Roman"/>
          <w:sz w:val="23"/>
          <w:szCs w:val="23"/>
        </w:rPr>
        <w:br/>
      </w:r>
      <w:r w:rsidR="002E3F34" w:rsidRPr="002638C3">
        <w:rPr>
          <w:rFonts w:ascii="Times New Roman" w:hAnsi="Times New Roman" w:cs="Times New Roman"/>
          <w:sz w:val="23"/>
          <w:szCs w:val="23"/>
        </w:rPr>
        <w:t xml:space="preserve">There are certain </w:t>
      </w:r>
      <w:r w:rsidR="002E3F34" w:rsidRPr="002638C3">
        <w:rPr>
          <w:rFonts w:ascii="Times New Roman" w:hAnsi="Times New Roman" w:cs="Times New Roman"/>
          <w:b/>
          <w:sz w:val="23"/>
          <w:szCs w:val="23"/>
        </w:rPr>
        <w:t>immunizations and antibody screenings</w:t>
      </w:r>
      <w:r w:rsidR="002E3F34" w:rsidRPr="002638C3">
        <w:rPr>
          <w:rFonts w:ascii="Times New Roman" w:hAnsi="Times New Roman" w:cs="Times New Roman"/>
          <w:sz w:val="23"/>
          <w:szCs w:val="23"/>
        </w:rPr>
        <w:t xml:space="preserve"> that are </w:t>
      </w:r>
      <w:r w:rsidR="002E3F34" w:rsidRPr="002638C3">
        <w:rPr>
          <w:rFonts w:ascii="Times New Roman" w:hAnsi="Times New Roman" w:cs="Times New Roman"/>
          <w:color w:val="FF0000"/>
          <w:sz w:val="23"/>
          <w:szCs w:val="23"/>
        </w:rPr>
        <w:t xml:space="preserve">required </w:t>
      </w:r>
      <w:r w:rsidR="002E3F34" w:rsidRPr="002638C3">
        <w:rPr>
          <w:rFonts w:ascii="Times New Roman" w:hAnsi="Times New Roman" w:cs="Times New Roman"/>
          <w:sz w:val="23"/>
          <w:szCs w:val="23"/>
        </w:rPr>
        <w:t xml:space="preserve">for </w:t>
      </w:r>
      <w:r w:rsidRPr="002638C3">
        <w:rPr>
          <w:rFonts w:ascii="Times New Roman" w:hAnsi="Times New Roman" w:cs="Times New Roman"/>
          <w:sz w:val="23"/>
          <w:szCs w:val="23"/>
        </w:rPr>
        <w:t xml:space="preserve">Emory Healthcare </w:t>
      </w:r>
      <w:r w:rsidR="002E3F34" w:rsidRPr="002638C3">
        <w:rPr>
          <w:rFonts w:ascii="Times New Roman" w:hAnsi="Times New Roman" w:cs="Times New Roman"/>
          <w:sz w:val="23"/>
          <w:szCs w:val="23"/>
        </w:rPr>
        <w:t>research credentialing verification</w:t>
      </w:r>
      <w:r w:rsidR="001110FF">
        <w:rPr>
          <w:rFonts w:ascii="Times New Roman" w:hAnsi="Times New Roman" w:cs="Times New Roman"/>
          <w:color w:val="auto"/>
          <w:sz w:val="23"/>
          <w:szCs w:val="23"/>
        </w:rPr>
        <w:t>.</w:t>
      </w:r>
      <w:r w:rsidR="001110FF">
        <w:rPr>
          <w:rFonts w:ascii="Times New Roman" w:hAnsi="Times New Roman" w:cs="Times New Roman"/>
          <w:color w:val="auto"/>
          <w:sz w:val="23"/>
          <w:szCs w:val="23"/>
        </w:rPr>
        <w:br/>
      </w:r>
    </w:p>
    <w:p w14:paraId="36EDA538" w14:textId="37E9CEEF" w:rsidR="002E3F34" w:rsidRPr="002638C3" w:rsidRDefault="002E3F34" w:rsidP="002E3F34">
      <w:pPr>
        <w:pStyle w:val="NoSpacing"/>
        <w:rPr>
          <w:rFonts w:ascii="Times New Roman" w:hAnsi="Times New Roman" w:cs="Times New Roman"/>
          <w:color w:val="auto"/>
          <w:sz w:val="23"/>
          <w:szCs w:val="23"/>
        </w:rPr>
      </w:pPr>
      <w:r w:rsidRPr="002638C3">
        <w:rPr>
          <w:rFonts w:ascii="Times New Roman" w:hAnsi="Times New Roman" w:cs="Times New Roman"/>
          <w:sz w:val="23"/>
          <w:szCs w:val="23"/>
        </w:rPr>
        <w:t xml:space="preserve">You may schedule an appointment with Employee Health through the </w:t>
      </w:r>
      <w:hyperlink r:id="rId12" w:history="1">
        <w:r w:rsidRPr="002638C3">
          <w:rPr>
            <w:rStyle w:val="Hyperlink"/>
            <w:rFonts w:ascii="Times New Roman" w:hAnsi="Times New Roman" w:cs="Times New Roman"/>
            <w:bCs/>
            <w:sz w:val="23"/>
            <w:szCs w:val="23"/>
          </w:rPr>
          <w:t>HOME</w:t>
        </w:r>
      </w:hyperlink>
      <w:r w:rsidRPr="002638C3">
        <w:rPr>
          <w:rFonts w:ascii="Times New Roman" w:hAnsi="Times New Roman" w:cs="Times New Roman"/>
          <w:sz w:val="23"/>
          <w:szCs w:val="23"/>
        </w:rPr>
        <w:t xml:space="preserve"> website if you need to schedule any vaccinations or antibody testing. </w:t>
      </w:r>
      <w:r w:rsidRPr="002638C3">
        <w:rPr>
          <w:rFonts w:ascii="Times New Roman" w:hAnsi="Times New Roman" w:cs="Times New Roman"/>
          <w:color w:val="auto"/>
          <w:sz w:val="23"/>
          <w:szCs w:val="23"/>
        </w:rPr>
        <w:t>Alternatively, you may obtain v</w:t>
      </w:r>
      <w:r w:rsidR="009E5D3A" w:rsidRPr="002638C3">
        <w:rPr>
          <w:rFonts w:ascii="Times New Roman" w:hAnsi="Times New Roman" w:cs="Times New Roman"/>
          <w:color w:val="auto"/>
          <w:sz w:val="23"/>
          <w:szCs w:val="23"/>
        </w:rPr>
        <w:t xml:space="preserve">accinations from your preferred </w:t>
      </w:r>
      <w:r w:rsidRPr="002638C3">
        <w:rPr>
          <w:rFonts w:ascii="Times New Roman" w:hAnsi="Times New Roman" w:cs="Times New Roman"/>
          <w:color w:val="auto"/>
          <w:sz w:val="23"/>
          <w:szCs w:val="23"/>
        </w:rPr>
        <w:t>healthcare provider.</w:t>
      </w:r>
    </w:p>
    <w:p w14:paraId="5F3D5249" w14:textId="4E8A9ED9" w:rsidR="00FD101F" w:rsidRPr="002638C3" w:rsidRDefault="00FD101F" w:rsidP="002E3F34">
      <w:pPr>
        <w:pStyle w:val="NoSpacing"/>
        <w:rPr>
          <w:rFonts w:ascii="Times New Roman" w:hAnsi="Times New Roman" w:cs="Times New Roman"/>
          <w:color w:val="auto"/>
          <w:sz w:val="23"/>
          <w:szCs w:val="23"/>
        </w:rPr>
      </w:pPr>
    </w:p>
    <w:p w14:paraId="1DF163D1" w14:textId="77777777" w:rsidR="0041431B" w:rsidRPr="002638C3" w:rsidRDefault="007D7D11" w:rsidP="0041431B">
      <w:pPr>
        <w:pStyle w:val="ListParagraph"/>
        <w:numPr>
          <w:ilvl w:val="0"/>
          <w:numId w:val="12"/>
        </w:numPr>
        <w:autoSpaceDE w:val="0"/>
        <w:autoSpaceDN w:val="0"/>
        <w:adjustRightInd w:val="0"/>
        <w:spacing w:after="0" w:line="240" w:lineRule="auto"/>
        <w:rPr>
          <w:rFonts w:ascii="Times New Roman" w:hAnsi="Times New Roman" w:cs="Times New Roman"/>
          <w:sz w:val="23"/>
          <w:szCs w:val="23"/>
        </w:rPr>
      </w:pPr>
      <w:sdt>
        <w:sdtPr>
          <w:rPr>
            <w:rFonts w:ascii="Times New Roman" w:hAnsi="Times New Roman" w:cs="Times New Roman"/>
            <w:sz w:val="23"/>
            <w:szCs w:val="23"/>
          </w:rPr>
          <w:id w:val="-1567093310"/>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sz w:val="23"/>
              <w:szCs w:val="23"/>
            </w:rPr>
            <w:t>☐</w:t>
          </w:r>
        </w:sdtContent>
      </w:sdt>
      <w:r w:rsidR="0041431B" w:rsidRPr="002638C3">
        <w:rPr>
          <w:rFonts w:ascii="Times New Roman" w:hAnsi="Times New Roman" w:cs="Times New Roman"/>
          <w:b/>
          <w:color w:val="1F4E79" w:themeColor="accent1" w:themeShade="80"/>
          <w:sz w:val="23"/>
          <w:szCs w:val="23"/>
        </w:rPr>
        <w:t xml:space="preserve"> </w:t>
      </w:r>
      <w:r w:rsidR="0041431B" w:rsidRPr="002638C3">
        <w:rPr>
          <w:rFonts w:ascii="Times New Roman" w:hAnsi="Times New Roman" w:cs="Times New Roman"/>
          <w:b/>
          <w:sz w:val="23"/>
          <w:szCs w:val="23"/>
        </w:rPr>
        <w:t>Complete Baseline Trainings</w:t>
      </w:r>
    </w:p>
    <w:p w14:paraId="29C81AE5" w14:textId="77777777" w:rsidR="0041431B" w:rsidRPr="002638C3" w:rsidRDefault="0041431B" w:rsidP="0041431B">
      <w:pPr>
        <w:rPr>
          <w:rFonts w:ascii="Times New Roman" w:hAnsi="Times New Roman" w:cs="Times New Roman"/>
          <w:sz w:val="23"/>
          <w:szCs w:val="23"/>
        </w:rPr>
      </w:pPr>
      <w:r w:rsidRPr="002638C3">
        <w:rPr>
          <w:rFonts w:ascii="Times New Roman" w:hAnsi="Times New Roman" w:cs="Times New Roman"/>
          <w:sz w:val="23"/>
          <w:szCs w:val="23"/>
        </w:rPr>
        <w:t xml:space="preserve">The Collaborative IRB Training Initiative Program (CITI) is a leading online training program maintained by the University of Miami. It offers curricula in human subject research, animal research, and the responsible conduct of research. </w:t>
      </w:r>
      <w:r w:rsidRPr="002638C3">
        <w:rPr>
          <w:rFonts w:ascii="Times New Roman" w:hAnsi="Times New Roman" w:cs="Times New Roman"/>
          <w:bCs/>
          <w:sz w:val="23"/>
          <w:szCs w:val="23"/>
        </w:rPr>
        <w:t>All </w:t>
      </w:r>
      <w:r w:rsidRPr="002638C3">
        <w:rPr>
          <w:rFonts w:ascii="Times New Roman" w:hAnsi="Times New Roman" w:cs="Times New Roman"/>
          <w:bCs/>
          <w:i/>
          <w:iCs/>
          <w:sz w:val="23"/>
          <w:szCs w:val="23"/>
        </w:rPr>
        <w:t>Emory personnel</w:t>
      </w:r>
      <w:r w:rsidRPr="002638C3">
        <w:rPr>
          <w:rFonts w:ascii="Times New Roman" w:hAnsi="Times New Roman" w:cs="Times New Roman"/>
          <w:bCs/>
          <w:sz w:val="23"/>
          <w:szCs w:val="23"/>
        </w:rPr>
        <w:t xml:space="preserve"> conducting "human subject research" activities at Emory </w:t>
      </w:r>
      <w:r w:rsidRPr="002638C3">
        <w:rPr>
          <w:rFonts w:ascii="Times New Roman" w:hAnsi="Times New Roman" w:cs="Times New Roman"/>
          <w:bCs/>
          <w:color w:val="FF0000"/>
          <w:sz w:val="23"/>
          <w:szCs w:val="23"/>
        </w:rPr>
        <w:t>must</w:t>
      </w:r>
      <w:r w:rsidRPr="002638C3">
        <w:rPr>
          <w:rFonts w:ascii="Times New Roman" w:hAnsi="Times New Roman" w:cs="Times New Roman"/>
          <w:bCs/>
          <w:sz w:val="23"/>
          <w:szCs w:val="23"/>
        </w:rPr>
        <w:t xml:space="preserve"> take CITI.</w:t>
      </w:r>
      <w:r w:rsidRPr="002638C3">
        <w:rPr>
          <w:rFonts w:ascii="Times New Roman" w:hAnsi="Times New Roman" w:cs="Times New Roman"/>
          <w:sz w:val="23"/>
          <w:szCs w:val="23"/>
        </w:rPr>
        <w:t xml:space="preserve"> </w:t>
      </w:r>
    </w:p>
    <w:p w14:paraId="689993A3" w14:textId="77777777" w:rsidR="0041431B" w:rsidRPr="002638C3" w:rsidRDefault="0041431B" w:rsidP="0041431B">
      <w:pPr>
        <w:rPr>
          <w:rFonts w:ascii="Times New Roman" w:hAnsi="Times New Roman" w:cs="Times New Roman"/>
          <w:sz w:val="23"/>
          <w:szCs w:val="23"/>
        </w:rPr>
      </w:pPr>
      <w:r w:rsidRPr="002638C3">
        <w:rPr>
          <w:rFonts w:ascii="Times New Roman" w:hAnsi="Times New Roman" w:cs="Times New Roman"/>
          <w:sz w:val="23"/>
          <w:szCs w:val="23"/>
        </w:rPr>
        <w:t xml:space="preserve">This includes anyone working with identifiable data or biological specimens for research purposes. This includes all roles: investigators, research nurses, coordinators, students, technicians, data collectors, and faculty advisors. </w:t>
      </w:r>
    </w:p>
    <w:p w14:paraId="0BF03663" w14:textId="0A8E3DB4" w:rsidR="0041431B" w:rsidRDefault="007D7D11" w:rsidP="0041431B">
      <w:pPr>
        <w:rPr>
          <w:rFonts w:ascii="Times New Roman" w:hAnsi="Times New Roman" w:cs="Times New Roman"/>
          <w:sz w:val="23"/>
          <w:szCs w:val="23"/>
        </w:rPr>
      </w:pPr>
      <w:hyperlink r:id="rId13" w:history="1">
        <w:r w:rsidR="0041431B" w:rsidRPr="002638C3">
          <w:rPr>
            <w:rStyle w:val="Hyperlink"/>
            <w:rFonts w:ascii="Times New Roman" w:hAnsi="Times New Roman" w:cs="Times New Roman"/>
            <w:color w:val="2E74B5" w:themeColor="accent1" w:themeShade="BF"/>
            <w:sz w:val="23"/>
            <w:szCs w:val="23"/>
          </w:rPr>
          <w:t>Click here</w:t>
        </w:r>
      </w:hyperlink>
      <w:r w:rsidR="0041431B" w:rsidRPr="002638C3">
        <w:rPr>
          <w:rFonts w:ascii="Times New Roman" w:hAnsi="Times New Roman" w:cs="Times New Roman"/>
          <w:color w:val="2E74B5" w:themeColor="accent1" w:themeShade="BF"/>
          <w:sz w:val="23"/>
          <w:szCs w:val="23"/>
        </w:rPr>
        <w:t xml:space="preserve"> </w:t>
      </w:r>
      <w:r w:rsidR="0041431B" w:rsidRPr="002638C3">
        <w:rPr>
          <w:rFonts w:ascii="Times New Roman" w:hAnsi="Times New Roman" w:cs="Times New Roman"/>
          <w:sz w:val="23"/>
          <w:szCs w:val="23"/>
        </w:rPr>
        <w:t>for information and CITI registration instructions and complete the following courses are:</w:t>
      </w:r>
    </w:p>
    <w:p w14:paraId="0DE1E275" w14:textId="35CCCC6B" w:rsidR="0041431B" w:rsidRPr="002638C3" w:rsidRDefault="0041431B" w:rsidP="0041431B">
      <w:pPr>
        <w:pStyle w:val="ListParagraph"/>
        <w:numPr>
          <w:ilvl w:val="0"/>
          <w:numId w:val="18"/>
        </w:numPr>
        <w:rPr>
          <w:rFonts w:ascii="Times New Roman" w:hAnsi="Times New Roman" w:cs="Times New Roman"/>
          <w:sz w:val="18"/>
          <w:szCs w:val="18"/>
        </w:rPr>
      </w:pPr>
      <w:r w:rsidRPr="002638C3">
        <w:rPr>
          <w:rFonts w:ascii="Times New Roman" w:hAnsi="Times New Roman" w:cs="Times New Roman"/>
          <w:sz w:val="18"/>
          <w:szCs w:val="18"/>
        </w:rPr>
        <w:t>Biomedical Focus (either Stage 1- Basic, or Stage 3 – Refresher and/or Social Behavioral</w:t>
      </w:r>
    </w:p>
    <w:p w14:paraId="0CCB0682" w14:textId="02D78B10" w:rsidR="0041431B" w:rsidRPr="002638C3" w:rsidRDefault="0041431B" w:rsidP="0041431B">
      <w:pPr>
        <w:pStyle w:val="ListParagraph"/>
        <w:numPr>
          <w:ilvl w:val="0"/>
          <w:numId w:val="18"/>
        </w:numPr>
        <w:rPr>
          <w:rFonts w:ascii="Times New Roman" w:hAnsi="Times New Roman" w:cs="Times New Roman"/>
          <w:sz w:val="18"/>
          <w:szCs w:val="18"/>
        </w:rPr>
      </w:pPr>
      <w:r w:rsidRPr="002638C3">
        <w:rPr>
          <w:rFonts w:ascii="Times New Roman" w:hAnsi="Times New Roman" w:cs="Times New Roman"/>
          <w:sz w:val="18"/>
          <w:szCs w:val="18"/>
        </w:rPr>
        <w:t>Good Clinical Practice and ICH (Group 5 for Emory University)</w:t>
      </w:r>
    </w:p>
    <w:p w14:paraId="21FE8CE7" w14:textId="5C2B6229" w:rsidR="0041431B" w:rsidRPr="002638C3" w:rsidRDefault="0041431B" w:rsidP="0041431B">
      <w:pPr>
        <w:pStyle w:val="ListParagraph"/>
        <w:numPr>
          <w:ilvl w:val="0"/>
          <w:numId w:val="18"/>
        </w:numPr>
        <w:rPr>
          <w:rFonts w:ascii="Times New Roman" w:hAnsi="Times New Roman" w:cs="Times New Roman"/>
          <w:sz w:val="18"/>
          <w:szCs w:val="18"/>
        </w:rPr>
      </w:pPr>
      <w:r w:rsidRPr="002638C3">
        <w:rPr>
          <w:rFonts w:ascii="Times New Roman" w:hAnsi="Times New Roman" w:cs="Times New Roman"/>
          <w:sz w:val="18"/>
          <w:szCs w:val="18"/>
        </w:rPr>
        <w:t>Health Privacy and Information Security (i.e., HIPAA for Clinical Research Staff)</w:t>
      </w:r>
    </w:p>
    <w:p w14:paraId="1DA12CFC" w14:textId="0CD4BA82" w:rsidR="0041431B" w:rsidRPr="002638C3" w:rsidRDefault="0041431B" w:rsidP="002638C3">
      <w:pPr>
        <w:pStyle w:val="ListParagraph"/>
        <w:numPr>
          <w:ilvl w:val="0"/>
          <w:numId w:val="18"/>
        </w:numPr>
        <w:rPr>
          <w:rFonts w:ascii="Times New Roman" w:hAnsi="Times New Roman" w:cs="Times New Roman"/>
          <w:sz w:val="18"/>
          <w:szCs w:val="18"/>
        </w:rPr>
      </w:pPr>
      <w:r w:rsidRPr="002638C3">
        <w:rPr>
          <w:rFonts w:ascii="Times New Roman" w:hAnsi="Times New Roman" w:cs="Times New Roman"/>
          <w:sz w:val="18"/>
          <w:szCs w:val="18"/>
        </w:rPr>
        <w:t xml:space="preserve">Clinical Research Coordinator </w:t>
      </w:r>
    </w:p>
    <w:p w14:paraId="33707ED1" w14:textId="5E991E0E" w:rsidR="00B06D44" w:rsidRPr="002638C3" w:rsidRDefault="00B06D44" w:rsidP="00B06D44">
      <w:pPr>
        <w:pStyle w:val="NoSpacing"/>
        <w:rPr>
          <w:rFonts w:ascii="Times New Roman" w:hAnsi="Times New Roman" w:cs="Times New Roman"/>
          <w:color w:val="auto"/>
          <w:sz w:val="24"/>
          <w:szCs w:val="24"/>
        </w:rPr>
      </w:pPr>
    </w:p>
    <w:p w14:paraId="0703E023" w14:textId="6F5EA410" w:rsidR="001110FF" w:rsidRDefault="007D7D11" w:rsidP="001110FF">
      <w:pPr>
        <w:pStyle w:val="NormalWeb"/>
        <w:rPr>
          <w:sz w:val="23"/>
          <w:szCs w:val="23"/>
        </w:rPr>
      </w:pPr>
      <w:sdt>
        <w:sdtPr>
          <w:rPr>
            <w:b/>
            <w:bCs/>
            <w:sz w:val="23"/>
            <w:szCs w:val="23"/>
          </w:rPr>
          <w:id w:val="-1246331508"/>
          <w14:checkbox>
            <w14:checked w14:val="0"/>
            <w14:checkedState w14:val="2612" w14:font="MS Gothic"/>
            <w14:uncheckedState w14:val="2610" w14:font="MS Gothic"/>
          </w14:checkbox>
        </w:sdtPr>
        <w:sdtEndPr/>
        <w:sdtContent>
          <w:r w:rsidR="00B06D44" w:rsidRPr="002638C3">
            <w:rPr>
              <w:rFonts w:ascii="Segoe UI Symbol" w:eastAsia="MS Gothic" w:hAnsi="Segoe UI Symbol" w:cs="Segoe UI Symbol"/>
              <w:b/>
              <w:bCs/>
              <w:sz w:val="23"/>
              <w:szCs w:val="23"/>
            </w:rPr>
            <w:t>☐</w:t>
          </w:r>
        </w:sdtContent>
      </w:sdt>
      <w:r w:rsidR="00B06D44" w:rsidRPr="002638C3">
        <w:rPr>
          <w:b/>
          <w:bCs/>
          <w:noProof/>
          <w:color w:val="5B9BD5" w:themeColor="accent1"/>
          <w:sz w:val="23"/>
          <w:szCs w:val="23"/>
        </w:rPr>
        <w:t xml:space="preserve"> </w:t>
      </w:r>
      <w:r w:rsidR="00B06D44" w:rsidRPr="002638C3">
        <w:rPr>
          <w:b/>
          <w:bCs/>
          <w:noProof/>
          <w:sz w:val="23"/>
          <w:szCs w:val="23"/>
        </w:rPr>
        <w:t xml:space="preserve">5. </w:t>
      </w:r>
      <w:r w:rsidR="00B06D44" w:rsidRPr="002638C3">
        <w:rPr>
          <w:rStyle w:val="Strong"/>
          <w:sz w:val="23"/>
          <w:szCs w:val="23"/>
          <w:shd w:val="clear" w:color="auto" w:fill="FFFFFF"/>
        </w:rPr>
        <w:t>C</w:t>
      </w:r>
      <w:r w:rsidR="0041431B" w:rsidRPr="002638C3">
        <w:rPr>
          <w:rStyle w:val="Strong"/>
          <w:sz w:val="23"/>
          <w:szCs w:val="23"/>
          <w:shd w:val="clear" w:color="auto" w:fill="FFFFFF"/>
        </w:rPr>
        <w:t>omplete C</w:t>
      </w:r>
      <w:r w:rsidR="00B06D44" w:rsidRPr="002638C3">
        <w:rPr>
          <w:rStyle w:val="Strong"/>
          <w:sz w:val="23"/>
          <w:szCs w:val="23"/>
          <w:shd w:val="clear" w:color="auto" w:fill="FFFFFF"/>
        </w:rPr>
        <w:t xml:space="preserve">linical Research Orientation </w:t>
      </w:r>
      <w:r w:rsidR="001110FF" w:rsidRPr="002638C3">
        <w:rPr>
          <w:rStyle w:val="Strong"/>
          <w:sz w:val="23"/>
          <w:szCs w:val="23"/>
          <w:shd w:val="clear" w:color="auto" w:fill="FFFFFF"/>
        </w:rPr>
        <w:t xml:space="preserve">&amp; EHC Credentialing Review </w:t>
      </w:r>
      <w:r w:rsidR="00B06D44" w:rsidRPr="002638C3">
        <w:rPr>
          <w:rStyle w:val="Strong"/>
          <w:color w:val="1F4E79" w:themeColor="accent1" w:themeShade="80"/>
          <w:sz w:val="23"/>
          <w:szCs w:val="23"/>
          <w:shd w:val="clear" w:color="auto" w:fill="FFFFFF"/>
        </w:rPr>
        <w:br/>
      </w:r>
      <w:bookmarkStart w:id="0" w:name="_Hlk124871018"/>
      <w:r w:rsidR="001110FF" w:rsidRPr="002638C3">
        <w:rPr>
          <w:color w:val="000000"/>
          <w:sz w:val="23"/>
          <w:szCs w:val="23"/>
          <w:shd w:val="clear" w:color="auto" w:fill="FFFFFF"/>
        </w:rPr>
        <w:t>The Clinical Research Orientation &amp; EHC Credentialing Review</w:t>
      </w:r>
      <w:r w:rsidR="001110FF" w:rsidRPr="002638C3">
        <w:rPr>
          <w:b/>
          <w:bCs/>
          <w:color w:val="000000"/>
          <w:sz w:val="23"/>
          <w:szCs w:val="23"/>
          <w:shd w:val="clear" w:color="auto" w:fill="FFFFFF"/>
        </w:rPr>
        <w:t xml:space="preserve"> </w:t>
      </w:r>
      <w:r w:rsidR="001110FF" w:rsidRPr="002638C3">
        <w:rPr>
          <w:sz w:val="23"/>
          <w:szCs w:val="23"/>
        </w:rPr>
        <w:t xml:space="preserve">is required for </w:t>
      </w:r>
      <w:r w:rsidR="001110FF" w:rsidRPr="002638C3">
        <w:rPr>
          <w:rStyle w:val="Emphasis"/>
          <w:sz w:val="23"/>
          <w:szCs w:val="23"/>
        </w:rPr>
        <w:t xml:space="preserve">all new hires, rehires, and those who have been promoted in a new clinical research role </w:t>
      </w:r>
      <w:r w:rsidR="001110FF" w:rsidRPr="002638C3">
        <w:rPr>
          <w:sz w:val="23"/>
          <w:szCs w:val="23"/>
        </w:rPr>
        <w:t xml:space="preserve">(excluding investigators that receive an orientation from their respective department) at Emory University and Emory Healthcare conducting or coordinating an NIH definition of a clinical trial (view </w:t>
      </w:r>
      <w:r w:rsidR="001110FF" w:rsidRPr="002638C3">
        <w:rPr>
          <w:rStyle w:val="anchor"/>
          <w:sz w:val="23"/>
          <w:szCs w:val="23"/>
        </w:rPr>
        <w:t xml:space="preserve">the </w:t>
      </w:r>
      <w:hyperlink r:id="rId14" w:tgtFrame="_blank" w:history="1">
        <w:r w:rsidR="001110FF" w:rsidRPr="002638C3">
          <w:rPr>
            <w:rStyle w:val="Hyperlink"/>
            <w:sz w:val="23"/>
            <w:szCs w:val="23"/>
          </w:rPr>
          <w:t>Emory Required Training for Investigators and Coordinators</w:t>
        </w:r>
      </w:hyperlink>
      <w:r w:rsidR="001110FF" w:rsidRPr="002638C3">
        <w:rPr>
          <w:sz w:val="23"/>
          <w:szCs w:val="23"/>
        </w:rPr>
        <w:t xml:space="preserve"> policy).</w:t>
      </w:r>
    </w:p>
    <w:p w14:paraId="16B9ACF4" w14:textId="7E310D11" w:rsidR="001110FF" w:rsidRPr="002638C3" w:rsidRDefault="001110FF" w:rsidP="001110FF">
      <w:pPr>
        <w:pStyle w:val="NormalWeb"/>
        <w:rPr>
          <w:i/>
          <w:iCs/>
          <w:color w:val="FF0000"/>
          <w:sz w:val="23"/>
          <w:szCs w:val="23"/>
        </w:rPr>
      </w:pPr>
      <w:r w:rsidRPr="002638C3">
        <w:rPr>
          <w:sz w:val="23"/>
          <w:szCs w:val="23"/>
        </w:rPr>
        <w:t xml:space="preserve">Orientation is </w:t>
      </w:r>
      <w:r w:rsidRPr="002638C3">
        <w:rPr>
          <w:color w:val="FF0000"/>
          <w:sz w:val="23"/>
          <w:szCs w:val="23"/>
        </w:rPr>
        <w:t>mandatory</w:t>
      </w:r>
      <w:r w:rsidRPr="002638C3">
        <w:rPr>
          <w:sz w:val="23"/>
          <w:szCs w:val="23"/>
        </w:rPr>
        <w:t xml:space="preserve"> and in-person every </w:t>
      </w:r>
      <w:r w:rsidR="004E6B97">
        <w:rPr>
          <w:sz w:val="23"/>
          <w:szCs w:val="23"/>
        </w:rPr>
        <w:t>1</w:t>
      </w:r>
      <w:r w:rsidR="004E6B97" w:rsidRPr="004E6B97">
        <w:rPr>
          <w:sz w:val="23"/>
          <w:szCs w:val="23"/>
          <w:vertAlign w:val="superscript"/>
        </w:rPr>
        <w:t>st</w:t>
      </w:r>
      <w:r w:rsidR="004E6B97">
        <w:rPr>
          <w:sz w:val="23"/>
          <w:szCs w:val="23"/>
        </w:rPr>
        <w:t xml:space="preserve"> </w:t>
      </w:r>
      <w:r w:rsidRPr="002638C3">
        <w:rPr>
          <w:sz w:val="23"/>
          <w:szCs w:val="23"/>
        </w:rPr>
        <w:t>Monday of each month at the 1599 Clifton Road Building, 1</w:t>
      </w:r>
      <w:r w:rsidRPr="002638C3">
        <w:rPr>
          <w:sz w:val="23"/>
          <w:szCs w:val="23"/>
          <w:vertAlign w:val="superscript"/>
        </w:rPr>
        <w:t>st</w:t>
      </w:r>
      <w:r w:rsidRPr="002638C3">
        <w:rPr>
          <w:sz w:val="23"/>
          <w:szCs w:val="23"/>
        </w:rPr>
        <w:t xml:space="preserve"> Floor, from 9:00 am – 1:00 pm. </w:t>
      </w:r>
      <w:r w:rsidRPr="002638C3">
        <w:rPr>
          <w:b/>
          <w:bCs/>
          <w:i/>
          <w:iCs/>
          <w:sz w:val="23"/>
          <w:szCs w:val="23"/>
        </w:rPr>
        <w:t>New hires will receive the clinical research welcome email and details from HR at Pre-Start.</w:t>
      </w:r>
      <w:r w:rsidRPr="002638C3">
        <w:rPr>
          <w:i/>
          <w:iCs/>
          <w:sz w:val="23"/>
          <w:szCs w:val="23"/>
        </w:rPr>
        <w:t xml:space="preserve"> </w:t>
      </w:r>
      <w:r w:rsidRPr="002638C3">
        <w:rPr>
          <w:sz w:val="23"/>
          <w:szCs w:val="23"/>
        </w:rPr>
        <w:t>Staff can elect to visit Emory Transportation for parking hangtags, Emory Administration for Emory</w:t>
      </w:r>
      <w:r w:rsidR="00002175">
        <w:rPr>
          <w:sz w:val="23"/>
          <w:szCs w:val="23"/>
        </w:rPr>
        <w:t xml:space="preserve"> </w:t>
      </w:r>
      <w:r w:rsidRPr="002638C3">
        <w:rPr>
          <w:sz w:val="23"/>
          <w:szCs w:val="23"/>
        </w:rPr>
        <w:t>Card/ID Badge, and Emory Employee Health for health checkoffs. Emory Healthcare (EHC) Credentialing will be fast-tracked for staff who meet specific criteria and have completed all required documentation per the checklist before orientation.</w:t>
      </w:r>
    </w:p>
    <w:p w14:paraId="787B45DE" w14:textId="0ABCE624" w:rsidR="00B62FF1" w:rsidRDefault="001110FF" w:rsidP="00B62FF1">
      <w:pPr>
        <w:spacing w:before="100" w:beforeAutospacing="1" w:after="100" w:afterAutospacing="1" w:line="240" w:lineRule="auto"/>
        <w:rPr>
          <w:rFonts w:ascii="Times New Roman" w:hAnsi="Times New Roman" w:cs="Times New Roman"/>
          <w:sz w:val="23"/>
          <w:szCs w:val="23"/>
        </w:rPr>
      </w:pPr>
      <w:bookmarkStart w:id="1" w:name="_Hlk124870569"/>
      <w:r w:rsidRPr="002638C3">
        <w:rPr>
          <w:rFonts w:ascii="Times New Roman" w:hAnsi="Times New Roman" w:cs="Times New Roman"/>
          <w:sz w:val="23"/>
          <w:szCs w:val="23"/>
        </w:rPr>
        <w:t>Training tracks will be identified and assigned at orientation based on their years of clinical research experience and years at Emory University.</w:t>
      </w:r>
      <w:r w:rsidR="00002175" w:rsidRPr="002638C3">
        <w:rPr>
          <w:rFonts w:ascii="Times New Roman" w:hAnsi="Times New Roman" w:cs="Times New Roman"/>
          <w:sz w:val="23"/>
          <w:szCs w:val="23"/>
        </w:rPr>
        <w:t xml:space="preserve"> Follow the directions below to register.</w:t>
      </w:r>
      <w:bookmarkEnd w:id="0"/>
      <w:bookmarkEnd w:id="1"/>
      <w:r w:rsidRPr="002638C3">
        <w:rPr>
          <w:rFonts w:ascii="Times New Roman" w:hAnsi="Times New Roman" w:cs="Times New Roman"/>
          <w:sz w:val="23"/>
          <w:szCs w:val="23"/>
        </w:rPr>
        <w:t xml:space="preserve"> </w:t>
      </w:r>
    </w:p>
    <w:p w14:paraId="10A7DDE1" w14:textId="77777777" w:rsidR="00B62FF1" w:rsidRDefault="00B62FF1" w:rsidP="00B62FF1">
      <w:pPr>
        <w:pStyle w:val="ListParagraph"/>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B62FF1">
        <w:rPr>
          <w:rFonts w:ascii="Times New Roman" w:eastAsia="Times New Roman" w:hAnsi="Times New Roman" w:cs="Times New Roman"/>
          <w:b/>
          <w:bCs/>
          <w:sz w:val="20"/>
          <w:szCs w:val="20"/>
        </w:rPr>
        <w:t>Track 1: Green Learners </w:t>
      </w:r>
      <w:r w:rsidRPr="00B62FF1">
        <w:rPr>
          <w:rFonts w:ascii="Times New Roman" w:eastAsia="Times New Roman" w:hAnsi="Times New Roman" w:cs="Times New Roman"/>
          <w:sz w:val="20"/>
          <w:szCs w:val="20"/>
        </w:rPr>
        <w:t xml:space="preserve">(0-2 years in clinical research) will complete Orientation, Part </w:t>
      </w:r>
      <w:proofErr w:type="gramStart"/>
      <w:r w:rsidRPr="00B62FF1">
        <w:rPr>
          <w:rFonts w:ascii="Times New Roman" w:eastAsia="Times New Roman" w:hAnsi="Times New Roman" w:cs="Times New Roman"/>
          <w:sz w:val="20"/>
          <w:szCs w:val="20"/>
        </w:rPr>
        <w:t>1</w:t>
      </w:r>
      <w:proofErr w:type="gramEnd"/>
      <w:r w:rsidRPr="00B62FF1">
        <w:rPr>
          <w:rFonts w:ascii="Times New Roman" w:eastAsia="Times New Roman" w:hAnsi="Times New Roman" w:cs="Times New Roman"/>
          <w:sz w:val="20"/>
          <w:szCs w:val="20"/>
        </w:rPr>
        <w:t xml:space="preserve"> and Part 2. </w:t>
      </w:r>
    </w:p>
    <w:p w14:paraId="7CF6CA9C" w14:textId="77777777" w:rsidR="00B62FF1" w:rsidRDefault="00B62FF1" w:rsidP="00B62FF1">
      <w:pPr>
        <w:pStyle w:val="ListParagraph"/>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B62FF1">
        <w:rPr>
          <w:rFonts w:ascii="Times New Roman" w:eastAsia="Times New Roman" w:hAnsi="Times New Roman" w:cs="Times New Roman"/>
          <w:b/>
          <w:bCs/>
          <w:sz w:val="20"/>
          <w:szCs w:val="20"/>
        </w:rPr>
        <w:t>Track 2: Intermediate A Learners </w:t>
      </w:r>
      <w:r w:rsidRPr="00B62FF1">
        <w:rPr>
          <w:rFonts w:ascii="Times New Roman" w:eastAsia="Times New Roman" w:hAnsi="Times New Roman" w:cs="Times New Roman"/>
          <w:sz w:val="20"/>
          <w:szCs w:val="20"/>
        </w:rPr>
        <w:t>(2-5 years in clinical research) will complete Orientation, Part 2 only. Part 1 will be required if you are new to Emory.</w:t>
      </w:r>
    </w:p>
    <w:p w14:paraId="5995EF52" w14:textId="77777777" w:rsidR="00B62FF1" w:rsidRDefault="00B62FF1" w:rsidP="00B62FF1">
      <w:pPr>
        <w:pStyle w:val="ListParagraph"/>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B62FF1">
        <w:rPr>
          <w:rFonts w:ascii="Times New Roman" w:eastAsia="Times New Roman" w:hAnsi="Times New Roman" w:cs="Times New Roman"/>
          <w:b/>
          <w:bCs/>
          <w:sz w:val="20"/>
          <w:szCs w:val="20"/>
        </w:rPr>
        <w:t xml:space="preserve">Track 3: Intermediate B </w:t>
      </w:r>
      <w:proofErr w:type="gramStart"/>
      <w:r w:rsidRPr="00B62FF1">
        <w:rPr>
          <w:rFonts w:ascii="Times New Roman" w:eastAsia="Times New Roman" w:hAnsi="Times New Roman" w:cs="Times New Roman"/>
          <w:b/>
          <w:bCs/>
          <w:sz w:val="20"/>
          <w:szCs w:val="20"/>
        </w:rPr>
        <w:t>Learners</w:t>
      </w:r>
      <w:r w:rsidRPr="00B62FF1">
        <w:rPr>
          <w:rFonts w:ascii="Times New Roman" w:eastAsia="Times New Roman" w:hAnsi="Times New Roman" w:cs="Times New Roman"/>
          <w:sz w:val="20"/>
          <w:szCs w:val="20"/>
        </w:rPr>
        <w:t>  (</w:t>
      </w:r>
      <w:proofErr w:type="gramEnd"/>
      <w:r w:rsidRPr="00B62FF1">
        <w:rPr>
          <w:rFonts w:ascii="Times New Roman" w:eastAsia="Times New Roman" w:hAnsi="Times New Roman" w:cs="Times New Roman"/>
          <w:sz w:val="20"/>
          <w:szCs w:val="20"/>
        </w:rPr>
        <w:t>5-10 years in clinical research) will complete Orientation, Part 2 only. Part 1 will be required if you are new to Emory.</w:t>
      </w:r>
    </w:p>
    <w:p w14:paraId="188FE890" w14:textId="77777777" w:rsidR="00B62FF1" w:rsidRDefault="00B62FF1" w:rsidP="00B62FF1">
      <w:pPr>
        <w:pStyle w:val="ListParagraph"/>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B62FF1">
        <w:rPr>
          <w:rFonts w:ascii="Times New Roman" w:eastAsia="Times New Roman" w:hAnsi="Times New Roman" w:cs="Times New Roman"/>
          <w:b/>
          <w:bCs/>
          <w:sz w:val="20"/>
          <w:szCs w:val="20"/>
        </w:rPr>
        <w:t>Track 4: Advanced Learners </w:t>
      </w:r>
      <w:r w:rsidRPr="00B62FF1">
        <w:rPr>
          <w:rFonts w:ascii="Times New Roman" w:eastAsia="Times New Roman" w:hAnsi="Times New Roman" w:cs="Times New Roman"/>
          <w:sz w:val="20"/>
          <w:szCs w:val="20"/>
        </w:rPr>
        <w:t xml:space="preserve">(10 years+) will complete Orientation only and be </w:t>
      </w:r>
      <w:proofErr w:type="gramStart"/>
      <w:r w:rsidRPr="00B62FF1">
        <w:rPr>
          <w:rFonts w:ascii="Times New Roman" w:eastAsia="Times New Roman" w:hAnsi="Times New Roman" w:cs="Times New Roman"/>
          <w:sz w:val="20"/>
          <w:szCs w:val="20"/>
        </w:rPr>
        <w:t>provided</w:t>
      </w:r>
      <w:proofErr w:type="gramEnd"/>
      <w:r w:rsidRPr="00B62FF1">
        <w:rPr>
          <w:rFonts w:ascii="Times New Roman" w:eastAsia="Times New Roman" w:hAnsi="Times New Roman" w:cs="Times New Roman"/>
          <w:sz w:val="20"/>
          <w:szCs w:val="20"/>
        </w:rPr>
        <w:t xml:space="preserve"> an exam to test out of Part 1 and 2. A score of 80% or higher is required.  </w:t>
      </w:r>
    </w:p>
    <w:p w14:paraId="659FEEA1" w14:textId="67ADFB55" w:rsidR="00B62FF1" w:rsidRPr="00B62FF1" w:rsidRDefault="00B62FF1" w:rsidP="00B62FF1">
      <w:pPr>
        <w:pStyle w:val="ListParagraph"/>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B62FF1">
        <w:rPr>
          <w:rFonts w:ascii="Times New Roman" w:eastAsia="Times New Roman" w:hAnsi="Times New Roman" w:cs="Times New Roman"/>
          <w:b/>
          <w:bCs/>
          <w:sz w:val="20"/>
          <w:szCs w:val="20"/>
        </w:rPr>
        <w:t>Track 5: Bridge Gap Learners </w:t>
      </w:r>
      <w:r w:rsidRPr="00B62FF1">
        <w:rPr>
          <w:rFonts w:ascii="Times New Roman" w:eastAsia="Times New Roman" w:hAnsi="Times New Roman" w:cs="Times New Roman"/>
          <w:sz w:val="20"/>
          <w:szCs w:val="20"/>
        </w:rPr>
        <w:t xml:space="preserve">at an Emory-affiliated site will complete Orientation at Emory University to understand Emory's workflow, but it may test </w:t>
      </w:r>
      <w:proofErr w:type="gramStart"/>
      <w:r w:rsidRPr="00B62FF1">
        <w:rPr>
          <w:rFonts w:ascii="Times New Roman" w:eastAsia="Times New Roman" w:hAnsi="Times New Roman" w:cs="Times New Roman"/>
          <w:sz w:val="20"/>
          <w:szCs w:val="20"/>
        </w:rPr>
        <w:t>our</w:t>
      </w:r>
      <w:proofErr w:type="gramEnd"/>
      <w:r w:rsidRPr="00B62FF1">
        <w:rPr>
          <w:rFonts w:ascii="Times New Roman" w:eastAsia="Times New Roman" w:hAnsi="Times New Roman" w:cs="Times New Roman"/>
          <w:sz w:val="20"/>
          <w:szCs w:val="20"/>
        </w:rPr>
        <w:t xml:space="preserve"> of Part 1 and 2. A score of 80% or higher is required. Work with your site's Training Manager for additional guidance.</w:t>
      </w:r>
    </w:p>
    <w:p w14:paraId="3C0A60AD" w14:textId="333EC94A" w:rsidR="001110FF" w:rsidRPr="00B62FF1" w:rsidRDefault="00B62FF1" w:rsidP="001110FF">
      <w:pPr>
        <w:pStyle w:val="NoSpacing"/>
        <w:rPr>
          <w:rFonts w:ascii="Times New Roman" w:hAnsi="Times New Roman" w:cs="Times New Roman"/>
          <w:color w:val="auto"/>
          <w:sz w:val="23"/>
          <w:szCs w:val="23"/>
          <w:u w:val="single"/>
        </w:rPr>
      </w:pPr>
      <w:r w:rsidRPr="00B62FF1">
        <w:rPr>
          <w:rFonts w:ascii="Times New Roman" w:hAnsi="Times New Roman" w:cs="Times New Roman"/>
          <w:color w:val="auto"/>
          <w:sz w:val="23"/>
          <w:szCs w:val="23"/>
          <w:u w:val="single"/>
        </w:rPr>
        <w:t xml:space="preserve">Registration Details: </w:t>
      </w:r>
    </w:p>
    <w:p w14:paraId="371CD512" w14:textId="77777777" w:rsidR="001110FF" w:rsidRPr="002638C3" w:rsidRDefault="001110FF" w:rsidP="001110FF">
      <w:pPr>
        <w:pStyle w:val="NoSpacing"/>
        <w:numPr>
          <w:ilvl w:val="0"/>
          <w:numId w:val="19"/>
        </w:numPr>
        <w:rPr>
          <w:rFonts w:ascii="Times New Roman" w:hAnsi="Times New Roman" w:cs="Times New Roman"/>
          <w:color w:val="auto"/>
          <w:sz w:val="23"/>
          <w:szCs w:val="23"/>
        </w:rPr>
      </w:pPr>
      <w:r w:rsidRPr="002638C3">
        <w:rPr>
          <w:rFonts w:ascii="Times New Roman" w:hAnsi="Times New Roman" w:cs="Times New Roman"/>
          <w:color w:val="101820"/>
          <w:sz w:val="23"/>
          <w:szCs w:val="23"/>
        </w:rPr>
        <w:t>Login into </w:t>
      </w:r>
      <w:hyperlink r:id="rId15" w:history="1">
        <w:r w:rsidRPr="002638C3">
          <w:rPr>
            <w:rStyle w:val="Hyperlink"/>
            <w:rFonts w:ascii="Times New Roman" w:hAnsi="Times New Roman" w:cs="Times New Roman"/>
            <w:color w:val="006FA6"/>
            <w:sz w:val="23"/>
            <w:szCs w:val="23"/>
          </w:rPr>
          <w:t>Emory Learning Management System (ELMS)</w:t>
        </w:r>
      </w:hyperlink>
      <w:r w:rsidRPr="002638C3">
        <w:rPr>
          <w:rFonts w:ascii="Times New Roman" w:hAnsi="Times New Roman" w:cs="Times New Roman"/>
          <w:color w:val="101820"/>
          <w:sz w:val="23"/>
          <w:szCs w:val="23"/>
        </w:rPr>
        <w:t>.</w:t>
      </w:r>
    </w:p>
    <w:p w14:paraId="65EB23D0" w14:textId="77777777" w:rsidR="001110FF" w:rsidRPr="002638C3" w:rsidRDefault="001110FF" w:rsidP="001110FF">
      <w:pPr>
        <w:pStyle w:val="NoSpacing"/>
        <w:numPr>
          <w:ilvl w:val="0"/>
          <w:numId w:val="19"/>
        </w:numPr>
        <w:rPr>
          <w:rFonts w:ascii="Times New Roman" w:hAnsi="Times New Roman" w:cs="Times New Roman"/>
          <w:color w:val="auto"/>
          <w:sz w:val="23"/>
          <w:szCs w:val="23"/>
        </w:rPr>
      </w:pPr>
      <w:r w:rsidRPr="002638C3">
        <w:rPr>
          <w:rFonts w:ascii="Times New Roman" w:hAnsi="Times New Roman" w:cs="Times New Roman"/>
          <w:color w:val="101820"/>
          <w:sz w:val="23"/>
          <w:szCs w:val="23"/>
        </w:rPr>
        <w:t>Enter your Emory University Network ID and password.</w:t>
      </w:r>
    </w:p>
    <w:p w14:paraId="5A0A3B17" w14:textId="77777777" w:rsidR="001110FF" w:rsidRPr="002638C3" w:rsidRDefault="001110FF" w:rsidP="001110FF">
      <w:pPr>
        <w:pStyle w:val="NoSpacing"/>
        <w:numPr>
          <w:ilvl w:val="0"/>
          <w:numId w:val="19"/>
        </w:numPr>
        <w:rPr>
          <w:rFonts w:ascii="Times New Roman" w:hAnsi="Times New Roman" w:cs="Times New Roman"/>
          <w:color w:val="auto"/>
          <w:sz w:val="23"/>
          <w:szCs w:val="23"/>
        </w:rPr>
      </w:pPr>
      <w:r w:rsidRPr="002638C3">
        <w:rPr>
          <w:rFonts w:ascii="Times New Roman" w:hAnsi="Times New Roman" w:cs="Times New Roman"/>
          <w:color w:val="101820"/>
          <w:sz w:val="23"/>
          <w:szCs w:val="23"/>
        </w:rPr>
        <w:t>Click "Find Learning."</w:t>
      </w:r>
    </w:p>
    <w:p w14:paraId="115A64C0" w14:textId="0534ABCD" w:rsidR="001110FF" w:rsidRPr="002638C3" w:rsidRDefault="001110FF" w:rsidP="002638C3">
      <w:pPr>
        <w:pStyle w:val="NoSpacing"/>
        <w:numPr>
          <w:ilvl w:val="0"/>
          <w:numId w:val="19"/>
        </w:numPr>
        <w:rPr>
          <w:rFonts w:ascii="Times New Roman" w:hAnsi="Times New Roman" w:cs="Times New Roman"/>
          <w:color w:val="auto"/>
          <w:sz w:val="23"/>
          <w:szCs w:val="23"/>
        </w:rPr>
      </w:pPr>
      <w:r w:rsidRPr="002638C3">
        <w:rPr>
          <w:rFonts w:ascii="Times New Roman" w:hAnsi="Times New Roman" w:cs="Times New Roman"/>
          <w:color w:val="101820"/>
          <w:sz w:val="23"/>
          <w:szCs w:val="23"/>
        </w:rPr>
        <w:t xml:space="preserve">In the Search by Keyword box, enter course code </w:t>
      </w:r>
      <w:r w:rsidRPr="002638C3">
        <w:rPr>
          <w:rFonts w:ascii="Times New Roman" w:hAnsi="Times New Roman" w:cs="Times New Roman"/>
          <w:b/>
          <w:bCs/>
          <w:color w:val="auto"/>
          <w:sz w:val="23"/>
          <w:szCs w:val="23"/>
        </w:rPr>
        <w:t>205100</w:t>
      </w:r>
      <w:r w:rsidRPr="002638C3">
        <w:rPr>
          <w:rFonts w:ascii="Times New Roman" w:hAnsi="Times New Roman" w:cs="Times New Roman"/>
          <w:b/>
          <w:bCs/>
          <w:color w:val="101820"/>
          <w:sz w:val="23"/>
          <w:szCs w:val="23"/>
        </w:rPr>
        <w:t xml:space="preserve"> </w:t>
      </w:r>
      <w:r w:rsidRPr="001F5C01">
        <w:rPr>
          <w:rFonts w:ascii="Times New Roman" w:hAnsi="Times New Roman" w:cs="Times New Roman"/>
          <w:bCs/>
          <w:i/>
          <w:iCs/>
          <w:color w:val="101820"/>
          <w:sz w:val="23"/>
          <w:szCs w:val="23"/>
          <w:u w:val="single"/>
        </w:rPr>
        <w:t>or</w:t>
      </w:r>
      <w:r w:rsidRPr="002638C3">
        <w:rPr>
          <w:rFonts w:ascii="Times New Roman" w:hAnsi="Times New Roman" w:cs="Times New Roman"/>
          <w:color w:val="101820"/>
          <w:sz w:val="23"/>
          <w:szCs w:val="23"/>
        </w:rPr>
        <w:t xml:space="preserve"> enter the </w:t>
      </w:r>
      <w:r w:rsidR="002638C3">
        <w:rPr>
          <w:rFonts w:ascii="Times New Roman" w:hAnsi="Times New Roman" w:cs="Times New Roman"/>
          <w:color w:val="101820"/>
          <w:sz w:val="23"/>
          <w:szCs w:val="23"/>
        </w:rPr>
        <w:t>course n</w:t>
      </w:r>
      <w:r w:rsidRPr="002638C3">
        <w:rPr>
          <w:rFonts w:ascii="Times New Roman" w:hAnsi="Times New Roman" w:cs="Times New Roman"/>
          <w:color w:val="101820"/>
          <w:sz w:val="23"/>
          <w:szCs w:val="23"/>
        </w:rPr>
        <w:t>ame “</w:t>
      </w:r>
      <w:r w:rsidRPr="002638C3">
        <w:rPr>
          <w:rFonts w:ascii="Times New Roman" w:hAnsi="Times New Roman" w:cs="Times New Roman"/>
          <w:b/>
          <w:bCs/>
          <w:color w:val="101820"/>
          <w:sz w:val="23"/>
          <w:szCs w:val="23"/>
        </w:rPr>
        <w:t>C</w:t>
      </w:r>
      <w:r w:rsidR="002638C3">
        <w:rPr>
          <w:rFonts w:ascii="Times New Roman" w:hAnsi="Times New Roman" w:cs="Times New Roman"/>
          <w:b/>
          <w:bCs/>
          <w:color w:val="101820"/>
          <w:sz w:val="23"/>
          <w:szCs w:val="23"/>
        </w:rPr>
        <w:t>linical Research Orientation</w:t>
      </w:r>
      <w:r w:rsidR="002638C3">
        <w:rPr>
          <w:rFonts w:ascii="Times New Roman" w:hAnsi="Times New Roman" w:cs="Times New Roman"/>
          <w:color w:val="101820"/>
          <w:sz w:val="23"/>
          <w:szCs w:val="23"/>
        </w:rPr>
        <w:t>.” Then click “</w:t>
      </w:r>
      <w:r w:rsidRPr="002638C3">
        <w:rPr>
          <w:rFonts w:ascii="Times New Roman" w:hAnsi="Times New Roman" w:cs="Times New Roman"/>
          <w:color w:val="101820"/>
          <w:sz w:val="23"/>
          <w:szCs w:val="23"/>
        </w:rPr>
        <w:t xml:space="preserve">Enroll" for the course start date you </w:t>
      </w:r>
      <w:r w:rsidR="007D7D11">
        <w:rPr>
          <w:rFonts w:ascii="Times New Roman" w:hAnsi="Times New Roman" w:cs="Times New Roman"/>
          <w:color w:val="101820"/>
          <w:sz w:val="23"/>
          <w:szCs w:val="23"/>
        </w:rPr>
        <w:t>want</w:t>
      </w:r>
      <w:r w:rsidRPr="002638C3">
        <w:rPr>
          <w:rFonts w:ascii="Times New Roman" w:hAnsi="Times New Roman" w:cs="Times New Roman"/>
          <w:color w:val="101820"/>
          <w:sz w:val="23"/>
          <w:szCs w:val="23"/>
        </w:rPr>
        <w:t xml:space="preserve"> to attend. Click “Submit Enrollment.</w:t>
      </w:r>
    </w:p>
    <w:p w14:paraId="1C80D25C" w14:textId="1512DE6E" w:rsidR="001110FF" w:rsidRPr="002638C3" w:rsidRDefault="001110FF" w:rsidP="00D07246">
      <w:pPr>
        <w:pStyle w:val="NoSpacing"/>
        <w:rPr>
          <w:rFonts w:ascii="Times New Roman" w:hAnsi="Times New Roman" w:cs="Times New Roman"/>
          <w:color w:val="auto"/>
          <w:sz w:val="23"/>
          <w:szCs w:val="23"/>
        </w:rPr>
      </w:pPr>
    </w:p>
    <w:p w14:paraId="6E27684D" w14:textId="10382F45" w:rsidR="001110FF" w:rsidRPr="002638C3" w:rsidRDefault="007D7D11" w:rsidP="001110FF">
      <w:pPr>
        <w:rPr>
          <w:rFonts w:ascii="Times New Roman" w:hAnsi="Times New Roman" w:cs="Times New Roman"/>
          <w:sz w:val="23"/>
          <w:szCs w:val="23"/>
        </w:rPr>
      </w:pPr>
      <w:sdt>
        <w:sdtPr>
          <w:rPr>
            <w:rFonts w:ascii="MS Gothic" w:eastAsia="MS Gothic" w:hAnsi="MS Gothic" w:cs="Times New Roman"/>
            <w:b/>
            <w:bCs/>
            <w:sz w:val="23"/>
            <w:szCs w:val="23"/>
          </w:rPr>
          <w:id w:val="1174538098"/>
          <w14:checkbox>
            <w14:checked w14:val="0"/>
            <w14:checkedState w14:val="2612" w14:font="MS Gothic"/>
            <w14:uncheckedState w14:val="2610" w14:font="MS Gothic"/>
          </w14:checkbox>
        </w:sdtPr>
        <w:sdtEndPr/>
        <w:sdtContent>
          <w:r w:rsidR="001110FF" w:rsidRPr="002638C3">
            <w:rPr>
              <w:rFonts w:ascii="MS Gothic" w:eastAsia="MS Gothic" w:hAnsi="MS Gothic" w:cs="Times New Roman"/>
              <w:b/>
              <w:bCs/>
              <w:sz w:val="23"/>
              <w:szCs w:val="23"/>
            </w:rPr>
            <w:t>☐</w:t>
          </w:r>
        </w:sdtContent>
      </w:sdt>
      <w:r w:rsidR="00B06D44" w:rsidRPr="002638C3">
        <w:rPr>
          <w:rFonts w:ascii="Times New Roman" w:hAnsi="Times New Roman" w:cs="Times New Roman"/>
          <w:b/>
          <w:bCs/>
          <w:sz w:val="23"/>
          <w:szCs w:val="23"/>
        </w:rPr>
        <w:t xml:space="preserve"> 6.  </w:t>
      </w:r>
      <w:r w:rsidR="001110FF" w:rsidRPr="002638C3">
        <w:rPr>
          <w:rFonts w:ascii="Times New Roman" w:hAnsi="Times New Roman" w:cs="Times New Roman"/>
          <w:b/>
          <w:bCs/>
          <w:sz w:val="23"/>
          <w:szCs w:val="23"/>
        </w:rPr>
        <w:t>Revie</w:t>
      </w:r>
      <w:r w:rsidR="009A6DA1">
        <w:rPr>
          <w:rFonts w:ascii="Times New Roman" w:hAnsi="Times New Roman" w:cs="Times New Roman"/>
          <w:b/>
          <w:bCs/>
          <w:sz w:val="23"/>
          <w:szCs w:val="23"/>
        </w:rPr>
        <w:t xml:space="preserve">w </w:t>
      </w:r>
      <w:r w:rsidR="001110FF" w:rsidRPr="002638C3">
        <w:rPr>
          <w:rFonts w:ascii="Times New Roman" w:hAnsi="Times New Roman" w:cs="Times New Roman"/>
          <w:b/>
          <w:bCs/>
          <w:sz w:val="23"/>
          <w:szCs w:val="23"/>
        </w:rPr>
        <w:t xml:space="preserve">requirements for Emory Healthcare </w:t>
      </w:r>
      <w:r w:rsidR="009A6DA1">
        <w:rPr>
          <w:rFonts w:ascii="Times New Roman" w:hAnsi="Times New Roman" w:cs="Times New Roman"/>
          <w:b/>
          <w:bCs/>
          <w:sz w:val="23"/>
          <w:szCs w:val="23"/>
        </w:rPr>
        <w:t xml:space="preserve">Research </w:t>
      </w:r>
      <w:r w:rsidR="001110FF" w:rsidRPr="002638C3">
        <w:rPr>
          <w:rFonts w:ascii="Times New Roman" w:hAnsi="Times New Roman" w:cs="Times New Roman"/>
          <w:b/>
          <w:bCs/>
          <w:sz w:val="23"/>
          <w:szCs w:val="23"/>
        </w:rPr>
        <w:t>Credentialing</w:t>
      </w:r>
      <w:r w:rsidR="001110FF" w:rsidRPr="002638C3">
        <w:rPr>
          <w:rFonts w:ascii="Times New Roman" w:hAnsi="Times New Roman" w:cs="Times New Roman"/>
          <w:b/>
          <w:bCs/>
          <w:sz w:val="23"/>
          <w:szCs w:val="23"/>
        </w:rPr>
        <w:br/>
      </w:r>
      <w:r w:rsidR="001110FF" w:rsidRPr="002638C3">
        <w:rPr>
          <w:rFonts w:ascii="Times New Roman" w:hAnsi="Times New Roman" w:cs="Times New Roman"/>
          <w:sz w:val="23"/>
          <w:szCs w:val="23"/>
        </w:rPr>
        <w:t xml:space="preserve">After speaking with your PI </w:t>
      </w:r>
      <w:r w:rsidR="009A6DA1">
        <w:rPr>
          <w:rFonts w:ascii="Times New Roman" w:hAnsi="Times New Roman" w:cs="Times New Roman"/>
          <w:sz w:val="23"/>
          <w:szCs w:val="23"/>
        </w:rPr>
        <w:t>and/or M</w:t>
      </w:r>
      <w:r w:rsidR="001110FF" w:rsidRPr="002638C3">
        <w:rPr>
          <w:rFonts w:ascii="Times New Roman" w:hAnsi="Times New Roman" w:cs="Times New Roman"/>
          <w:sz w:val="23"/>
          <w:szCs w:val="23"/>
        </w:rPr>
        <w:t xml:space="preserve">anager, determine if you need EHC </w:t>
      </w:r>
      <w:r w:rsidR="009A6DA1">
        <w:rPr>
          <w:rFonts w:ascii="Times New Roman" w:hAnsi="Times New Roman" w:cs="Times New Roman"/>
          <w:sz w:val="23"/>
          <w:szCs w:val="23"/>
        </w:rPr>
        <w:t xml:space="preserve">Research </w:t>
      </w:r>
      <w:r w:rsidR="001110FF" w:rsidRPr="002638C3">
        <w:rPr>
          <w:rFonts w:ascii="Times New Roman" w:hAnsi="Times New Roman" w:cs="Times New Roman"/>
          <w:sz w:val="23"/>
          <w:szCs w:val="23"/>
        </w:rPr>
        <w:t>Credentialing.</w:t>
      </w:r>
      <w:r w:rsidR="009A6DA1">
        <w:rPr>
          <w:rFonts w:ascii="Times New Roman" w:hAnsi="Times New Roman" w:cs="Times New Roman"/>
          <w:sz w:val="23"/>
          <w:szCs w:val="23"/>
        </w:rPr>
        <w:t xml:space="preserve"> Staff that will need it fit the following criteria:</w:t>
      </w:r>
    </w:p>
    <w:p w14:paraId="1A51B275" w14:textId="1630C390" w:rsidR="001110FF" w:rsidRPr="002638C3" w:rsidRDefault="001110FF" w:rsidP="002638C3">
      <w:pPr>
        <w:pStyle w:val="ListParagraph"/>
        <w:numPr>
          <w:ilvl w:val="0"/>
          <w:numId w:val="20"/>
        </w:numPr>
        <w:rPr>
          <w:rFonts w:ascii="Times New Roman" w:hAnsi="Times New Roman" w:cs="Times New Roman"/>
          <w:sz w:val="23"/>
          <w:szCs w:val="23"/>
        </w:rPr>
      </w:pPr>
      <w:r w:rsidRPr="002638C3">
        <w:rPr>
          <w:rFonts w:ascii="Times New Roman" w:hAnsi="Times New Roman" w:cs="Times New Roman"/>
          <w:sz w:val="23"/>
          <w:szCs w:val="23"/>
        </w:rPr>
        <w:t xml:space="preserve">Need access to </w:t>
      </w:r>
      <w:r w:rsidR="009A6DA1">
        <w:rPr>
          <w:rFonts w:ascii="Times New Roman" w:hAnsi="Times New Roman" w:cs="Times New Roman"/>
          <w:sz w:val="23"/>
          <w:szCs w:val="23"/>
        </w:rPr>
        <w:t xml:space="preserve">Emory Healthcare’s </w:t>
      </w:r>
      <w:r w:rsidRPr="002638C3">
        <w:rPr>
          <w:rFonts w:ascii="Times New Roman" w:hAnsi="Times New Roman" w:cs="Times New Roman"/>
          <w:sz w:val="23"/>
          <w:szCs w:val="23"/>
        </w:rPr>
        <w:t>Epic</w:t>
      </w:r>
      <w:r w:rsidR="009A6DA1">
        <w:rPr>
          <w:rFonts w:ascii="Times New Roman" w:hAnsi="Times New Roman" w:cs="Times New Roman"/>
          <w:sz w:val="23"/>
          <w:szCs w:val="23"/>
        </w:rPr>
        <w:t xml:space="preserve"> medical record system</w:t>
      </w:r>
      <w:r w:rsidRPr="002638C3">
        <w:rPr>
          <w:rFonts w:ascii="Times New Roman" w:hAnsi="Times New Roman" w:cs="Times New Roman"/>
          <w:sz w:val="23"/>
          <w:szCs w:val="23"/>
        </w:rPr>
        <w:t xml:space="preserve">, </w:t>
      </w:r>
      <w:r w:rsidRPr="002638C3">
        <w:rPr>
          <w:rFonts w:ascii="Times New Roman" w:hAnsi="Times New Roman" w:cs="Times New Roman"/>
          <w:b/>
          <w:sz w:val="23"/>
          <w:szCs w:val="23"/>
        </w:rPr>
        <w:t>or</w:t>
      </w:r>
    </w:p>
    <w:p w14:paraId="4B37F929" w14:textId="149CA50E" w:rsidR="001110FF" w:rsidRPr="002638C3" w:rsidRDefault="001110FF" w:rsidP="002638C3">
      <w:pPr>
        <w:pStyle w:val="ListParagraph"/>
        <w:numPr>
          <w:ilvl w:val="0"/>
          <w:numId w:val="20"/>
        </w:numPr>
        <w:rPr>
          <w:rFonts w:ascii="Times New Roman" w:hAnsi="Times New Roman" w:cs="Times New Roman"/>
          <w:sz w:val="23"/>
          <w:szCs w:val="23"/>
        </w:rPr>
      </w:pPr>
      <w:r w:rsidRPr="002638C3">
        <w:rPr>
          <w:rFonts w:ascii="Times New Roman" w:hAnsi="Times New Roman" w:cs="Times New Roman"/>
          <w:sz w:val="23"/>
          <w:szCs w:val="23"/>
        </w:rPr>
        <w:t xml:space="preserve">Recruiting or conducting research visits in Emory Healthcare facilities, </w:t>
      </w:r>
      <w:r w:rsidRPr="002638C3">
        <w:rPr>
          <w:rFonts w:ascii="Times New Roman" w:hAnsi="Times New Roman" w:cs="Times New Roman"/>
          <w:b/>
          <w:sz w:val="23"/>
          <w:szCs w:val="23"/>
        </w:rPr>
        <w:t>or</w:t>
      </w:r>
    </w:p>
    <w:p w14:paraId="3D5E7EC0" w14:textId="77777777" w:rsidR="001110FF" w:rsidRPr="002638C3" w:rsidRDefault="001110FF" w:rsidP="002638C3">
      <w:pPr>
        <w:pStyle w:val="ListParagraph"/>
        <w:numPr>
          <w:ilvl w:val="0"/>
          <w:numId w:val="20"/>
        </w:numPr>
        <w:rPr>
          <w:rFonts w:ascii="Times New Roman" w:hAnsi="Times New Roman" w:cs="Times New Roman"/>
          <w:sz w:val="23"/>
          <w:szCs w:val="23"/>
        </w:rPr>
      </w:pPr>
      <w:r w:rsidRPr="002638C3">
        <w:rPr>
          <w:rFonts w:ascii="Times New Roman" w:hAnsi="Times New Roman" w:cs="Times New Roman"/>
          <w:sz w:val="23"/>
          <w:szCs w:val="23"/>
        </w:rPr>
        <w:t xml:space="preserve">Will perform clinical duties (i.e., Vital Signs, Phlebotomy, Height/ Weight measurements, ECGs) on human subjects, </w:t>
      </w:r>
      <w:r w:rsidRPr="002638C3">
        <w:rPr>
          <w:rFonts w:ascii="Times New Roman" w:hAnsi="Times New Roman" w:cs="Times New Roman"/>
          <w:b/>
          <w:sz w:val="23"/>
          <w:szCs w:val="23"/>
        </w:rPr>
        <w:t>or</w:t>
      </w:r>
    </w:p>
    <w:p w14:paraId="6D3151F5" w14:textId="5FB210CA" w:rsidR="001110FF" w:rsidRPr="002638C3" w:rsidRDefault="001110FF" w:rsidP="002638C3">
      <w:pPr>
        <w:pStyle w:val="ListParagraph"/>
        <w:numPr>
          <w:ilvl w:val="0"/>
          <w:numId w:val="20"/>
        </w:numPr>
        <w:rPr>
          <w:rFonts w:ascii="Times New Roman" w:hAnsi="Times New Roman" w:cs="Times New Roman"/>
          <w:sz w:val="23"/>
          <w:szCs w:val="23"/>
        </w:rPr>
      </w:pPr>
      <w:r w:rsidRPr="002638C3">
        <w:rPr>
          <w:rFonts w:ascii="Times New Roman" w:hAnsi="Times New Roman" w:cs="Times New Roman"/>
          <w:sz w:val="23"/>
          <w:szCs w:val="23"/>
        </w:rPr>
        <w:t xml:space="preserve">Require access to Emory Healthcare </w:t>
      </w:r>
      <w:proofErr w:type="gramStart"/>
      <w:r w:rsidRPr="002638C3">
        <w:rPr>
          <w:rFonts w:ascii="Times New Roman" w:hAnsi="Times New Roman" w:cs="Times New Roman"/>
          <w:sz w:val="23"/>
          <w:szCs w:val="23"/>
        </w:rPr>
        <w:t>facilities</w:t>
      </w:r>
      <w:proofErr w:type="gramEnd"/>
    </w:p>
    <w:p w14:paraId="0A720815" w14:textId="68F6181E" w:rsidR="001110FF" w:rsidRPr="001110FF" w:rsidRDefault="001110FF" w:rsidP="002638C3">
      <w:pPr>
        <w:pStyle w:val="NoSpacing"/>
        <w:rPr>
          <w:rFonts w:ascii="Times New Roman" w:hAnsi="Times New Roman" w:cs="Times New Roman"/>
          <w:color w:val="auto"/>
          <w:sz w:val="23"/>
          <w:szCs w:val="23"/>
        </w:rPr>
      </w:pPr>
      <w:r w:rsidRPr="001110FF">
        <w:rPr>
          <w:rFonts w:ascii="Times New Roman" w:hAnsi="Times New Roman" w:cs="Times New Roman"/>
          <w:color w:val="auto"/>
          <w:sz w:val="23"/>
          <w:szCs w:val="23"/>
        </w:rPr>
        <w:t xml:space="preserve">For questions, contact </w:t>
      </w:r>
      <w:hyperlink r:id="rId16" w:history="1">
        <w:r w:rsidRPr="001110FF">
          <w:rPr>
            <w:rStyle w:val="Hyperlink"/>
            <w:rFonts w:ascii="Times New Roman" w:hAnsi="Times New Roman" w:cs="Times New Roman"/>
            <w:sz w:val="23"/>
            <w:szCs w:val="23"/>
          </w:rPr>
          <w:t>research.credentialing@emoryhealthcare.org</w:t>
        </w:r>
      </w:hyperlink>
      <w:r w:rsidRPr="001110FF">
        <w:rPr>
          <w:rFonts w:ascii="Times New Roman" w:hAnsi="Times New Roman" w:cs="Times New Roman"/>
          <w:sz w:val="23"/>
          <w:szCs w:val="23"/>
        </w:rPr>
        <w:t xml:space="preserve"> or 404.712.0510.</w:t>
      </w:r>
    </w:p>
    <w:p w14:paraId="0B05109F" w14:textId="77777777" w:rsidR="001110FF" w:rsidRPr="002638C3" w:rsidRDefault="001110FF" w:rsidP="001110FF">
      <w:pPr>
        <w:pStyle w:val="NoSpacing"/>
        <w:rPr>
          <w:rFonts w:ascii="Times New Roman" w:hAnsi="Times New Roman" w:cs="Times New Roman"/>
          <w:b/>
          <w:bCs/>
          <w:color w:val="auto"/>
          <w:sz w:val="23"/>
          <w:szCs w:val="23"/>
        </w:rPr>
      </w:pPr>
    </w:p>
    <w:p w14:paraId="434F91B3" w14:textId="360E9850" w:rsidR="001110FF" w:rsidRDefault="007D7D11" w:rsidP="001110FF">
      <w:pPr>
        <w:pStyle w:val="NoSpacing"/>
        <w:rPr>
          <w:rFonts w:ascii="Times New Roman" w:hAnsi="Times New Roman" w:cs="Times New Roman"/>
          <w:color w:val="auto"/>
          <w:sz w:val="23"/>
          <w:szCs w:val="23"/>
        </w:rPr>
      </w:pPr>
      <w:sdt>
        <w:sdtPr>
          <w:rPr>
            <w:rFonts w:ascii="MS Gothic" w:eastAsia="MS Gothic" w:hAnsi="MS Gothic" w:cs="Times New Roman"/>
            <w:b/>
            <w:bCs/>
            <w:sz w:val="23"/>
            <w:szCs w:val="23"/>
          </w:rPr>
          <w:id w:val="-586771313"/>
          <w14:checkbox>
            <w14:checked w14:val="0"/>
            <w14:checkedState w14:val="2612" w14:font="MS Gothic"/>
            <w14:uncheckedState w14:val="2610" w14:font="MS Gothic"/>
          </w14:checkbox>
        </w:sdtPr>
        <w:sdtEndPr/>
        <w:sdtContent>
          <w:r w:rsidR="009A6DA1" w:rsidRPr="009A6DA1">
            <w:rPr>
              <w:rFonts w:ascii="MS Gothic" w:eastAsia="MS Gothic" w:hAnsi="MS Gothic" w:cs="Times New Roman" w:hint="eastAsia"/>
              <w:b/>
              <w:bCs/>
              <w:sz w:val="23"/>
              <w:szCs w:val="23"/>
            </w:rPr>
            <w:t>☐</w:t>
          </w:r>
        </w:sdtContent>
      </w:sdt>
      <w:r w:rsidR="009A6DA1" w:rsidRPr="009A6DA1">
        <w:rPr>
          <w:rFonts w:ascii="Times New Roman" w:hAnsi="Times New Roman" w:cs="Times New Roman"/>
          <w:b/>
          <w:bCs/>
          <w:sz w:val="23"/>
          <w:szCs w:val="23"/>
        </w:rPr>
        <w:t xml:space="preserve"> 7.  </w:t>
      </w:r>
      <w:r w:rsidR="001110FF" w:rsidRPr="002638C3">
        <w:rPr>
          <w:rFonts w:ascii="Times New Roman" w:hAnsi="Times New Roman" w:cs="Times New Roman"/>
          <w:b/>
          <w:bCs/>
          <w:color w:val="auto"/>
          <w:sz w:val="23"/>
          <w:szCs w:val="23"/>
        </w:rPr>
        <w:t xml:space="preserve">Complete Clinical Research </w:t>
      </w:r>
      <w:r w:rsidR="00B06D44" w:rsidRPr="002638C3">
        <w:rPr>
          <w:rFonts w:ascii="Times New Roman" w:hAnsi="Times New Roman" w:cs="Times New Roman"/>
          <w:b/>
          <w:bCs/>
          <w:color w:val="auto"/>
          <w:sz w:val="23"/>
          <w:szCs w:val="23"/>
        </w:rPr>
        <w:t xml:space="preserve">Training for staff working on an </w:t>
      </w:r>
      <w:hyperlink r:id="rId17" w:history="1">
        <w:r w:rsidR="00B06D44" w:rsidRPr="002638C3">
          <w:rPr>
            <w:rStyle w:val="Hyperlink"/>
            <w:rFonts w:ascii="Times New Roman" w:hAnsi="Times New Roman" w:cs="Times New Roman"/>
            <w:sz w:val="23"/>
            <w:szCs w:val="23"/>
          </w:rPr>
          <w:t>NIH-definition of a clinical trial</w:t>
        </w:r>
      </w:hyperlink>
      <w:r w:rsidR="00B06D44" w:rsidRPr="002638C3">
        <w:rPr>
          <w:rStyle w:val="Hyperlink"/>
          <w:rFonts w:ascii="Times New Roman" w:hAnsi="Times New Roman" w:cs="Times New Roman"/>
          <w:sz w:val="23"/>
          <w:szCs w:val="23"/>
        </w:rPr>
        <w:t>.</w:t>
      </w:r>
      <w:r w:rsidR="001110FF" w:rsidRPr="002638C3">
        <w:rPr>
          <w:rFonts w:ascii="Times New Roman" w:hAnsi="Times New Roman" w:cs="Times New Roman"/>
          <w:b/>
          <w:bCs/>
          <w:color w:val="auto"/>
          <w:sz w:val="23"/>
          <w:szCs w:val="23"/>
        </w:rPr>
        <w:t xml:space="preserve"> </w:t>
      </w:r>
      <w:r w:rsidR="001110FF" w:rsidRPr="002638C3">
        <w:rPr>
          <w:rFonts w:ascii="Times New Roman" w:hAnsi="Times New Roman" w:cs="Times New Roman"/>
          <w:bCs/>
          <w:color w:val="auto"/>
          <w:sz w:val="23"/>
          <w:szCs w:val="23"/>
        </w:rPr>
        <w:t xml:space="preserve">This is </w:t>
      </w:r>
      <w:r w:rsidRPr="002638C3">
        <w:rPr>
          <w:rFonts w:ascii="Times New Roman" w:hAnsi="Times New Roman" w:cs="Times New Roman"/>
          <w:bCs/>
          <w:color w:val="auto"/>
          <w:sz w:val="23"/>
          <w:szCs w:val="23"/>
        </w:rPr>
        <w:t>mandatory</w:t>
      </w:r>
      <w:r w:rsidR="001110FF" w:rsidRPr="002638C3">
        <w:rPr>
          <w:rFonts w:ascii="Times New Roman" w:hAnsi="Times New Roman" w:cs="Times New Roman"/>
          <w:bCs/>
          <w:color w:val="auto"/>
          <w:sz w:val="23"/>
          <w:szCs w:val="23"/>
        </w:rPr>
        <w:t xml:space="preserve"> training</w:t>
      </w:r>
      <w:r w:rsidR="001110FF" w:rsidRPr="002638C3">
        <w:rPr>
          <w:rFonts w:ascii="Times New Roman" w:hAnsi="Times New Roman" w:cs="Times New Roman"/>
          <w:color w:val="auto"/>
          <w:sz w:val="23"/>
          <w:szCs w:val="23"/>
        </w:rPr>
        <w:t xml:space="preserve"> for new and existing clinical research coordinators, research nurses, fellows, and residents </w:t>
      </w:r>
      <w:r w:rsidR="009A6DA1">
        <w:rPr>
          <w:rFonts w:ascii="Times New Roman" w:hAnsi="Times New Roman" w:cs="Times New Roman"/>
          <w:color w:val="auto"/>
          <w:sz w:val="23"/>
          <w:szCs w:val="23"/>
        </w:rPr>
        <w:t xml:space="preserve">at </w:t>
      </w:r>
      <w:r w:rsidR="001110FF" w:rsidRPr="002638C3">
        <w:rPr>
          <w:rFonts w:ascii="Times New Roman" w:hAnsi="Times New Roman" w:cs="Times New Roman"/>
          <w:color w:val="auto"/>
          <w:sz w:val="23"/>
          <w:szCs w:val="23"/>
        </w:rPr>
        <w:t xml:space="preserve">Emory and </w:t>
      </w:r>
      <w:r w:rsidR="009A6DA1">
        <w:rPr>
          <w:rFonts w:ascii="Times New Roman" w:hAnsi="Times New Roman" w:cs="Times New Roman"/>
          <w:color w:val="auto"/>
          <w:sz w:val="23"/>
          <w:szCs w:val="23"/>
        </w:rPr>
        <w:t xml:space="preserve">Emory </w:t>
      </w:r>
      <w:r w:rsidR="001110FF" w:rsidRPr="002638C3">
        <w:rPr>
          <w:rFonts w:ascii="Times New Roman" w:hAnsi="Times New Roman" w:cs="Times New Roman"/>
          <w:color w:val="auto"/>
          <w:sz w:val="23"/>
          <w:szCs w:val="23"/>
        </w:rPr>
        <w:t xml:space="preserve">affiliates </w:t>
      </w:r>
      <w:r w:rsidR="001110FF" w:rsidRPr="005015AB">
        <w:rPr>
          <w:rFonts w:ascii="Times New Roman" w:hAnsi="Times New Roman" w:cs="Times New Roman"/>
          <w:color w:val="auto"/>
          <w:sz w:val="23"/>
          <w:szCs w:val="23"/>
        </w:rPr>
        <w:t>coordinating </w:t>
      </w:r>
      <w:r w:rsidR="009A6DA1" w:rsidRPr="005015AB">
        <w:rPr>
          <w:rFonts w:ascii="Times New Roman" w:hAnsi="Times New Roman" w:cs="Times New Roman"/>
          <w:sz w:val="23"/>
          <w:szCs w:val="23"/>
        </w:rPr>
        <w:t>NIH-definition of a clinical trial</w:t>
      </w:r>
      <w:r w:rsidR="001110FF" w:rsidRPr="005015AB">
        <w:rPr>
          <w:rFonts w:ascii="Times New Roman" w:hAnsi="Times New Roman" w:cs="Times New Roman"/>
          <w:color w:val="auto"/>
          <w:sz w:val="23"/>
          <w:szCs w:val="23"/>
        </w:rPr>
        <w:t> </w:t>
      </w:r>
      <w:r w:rsidR="001110FF" w:rsidRPr="002638C3">
        <w:rPr>
          <w:rFonts w:ascii="Times New Roman" w:hAnsi="Times New Roman" w:cs="Times New Roman"/>
          <w:color w:val="auto"/>
          <w:sz w:val="23"/>
          <w:szCs w:val="23"/>
        </w:rPr>
        <w:t xml:space="preserve">(which includes FDA-regulated studies) at Emory. The course provides a basic framework of the roles and responsibilities to equip clinical research coordinators, research nurses, fellows, and residents with the tools to </w:t>
      </w:r>
      <w:r>
        <w:rPr>
          <w:rFonts w:ascii="Times New Roman" w:hAnsi="Times New Roman" w:cs="Times New Roman"/>
          <w:color w:val="auto"/>
          <w:sz w:val="23"/>
          <w:szCs w:val="23"/>
        </w:rPr>
        <w:t>succeed</w:t>
      </w:r>
      <w:r w:rsidR="001110FF" w:rsidRPr="002638C3">
        <w:rPr>
          <w:rFonts w:ascii="Times New Roman" w:hAnsi="Times New Roman" w:cs="Times New Roman"/>
          <w:color w:val="auto"/>
          <w:sz w:val="23"/>
          <w:szCs w:val="23"/>
        </w:rPr>
        <w:t xml:space="preserve"> at Emory. Clinical Research Training Tracks will be assigned at Clinical Research Orientation according to years of research experience.</w:t>
      </w:r>
    </w:p>
    <w:p w14:paraId="28D5D2D6" w14:textId="0BD5A6C8" w:rsidR="001110FF" w:rsidRPr="00B62FF1" w:rsidRDefault="005015AB" w:rsidP="00B62FF1">
      <w:pPr>
        <w:pStyle w:val="NoSpacing"/>
        <w:rPr>
          <w:rFonts w:ascii="Times New Roman" w:hAnsi="Times New Roman" w:cs="Times New Roman"/>
          <w:b/>
          <w:bCs/>
          <w:i/>
          <w:iCs/>
          <w:color w:val="auto"/>
          <w:sz w:val="23"/>
          <w:szCs w:val="23"/>
        </w:rPr>
      </w:pPr>
      <w:r w:rsidRPr="005015AB">
        <w:rPr>
          <w:rFonts w:ascii="Times New Roman" w:hAnsi="Times New Roman" w:cs="Times New Roman"/>
          <w:i/>
          <w:iCs/>
          <w:color w:val="auto"/>
          <w:sz w:val="23"/>
          <w:szCs w:val="23"/>
        </w:rPr>
        <w:t>*Note: If this course is required, you will be notified at the Clinical Research Orientation</w:t>
      </w:r>
      <w:r w:rsidR="004821B9">
        <w:rPr>
          <w:rFonts w:ascii="Times New Roman" w:hAnsi="Times New Roman" w:cs="Times New Roman"/>
          <w:i/>
          <w:iCs/>
          <w:color w:val="auto"/>
          <w:sz w:val="23"/>
          <w:szCs w:val="23"/>
        </w:rPr>
        <w:t xml:space="preserve">. See registration details in #5 above. </w:t>
      </w:r>
    </w:p>
    <w:p w14:paraId="61992472" w14:textId="77777777" w:rsidR="005015AB" w:rsidRPr="002638C3" w:rsidRDefault="005015AB" w:rsidP="005015AB">
      <w:pPr>
        <w:pStyle w:val="NoSpacing"/>
        <w:rPr>
          <w:rFonts w:ascii="Times New Roman" w:hAnsi="Times New Roman" w:cs="Times New Roman"/>
          <w:b/>
          <w:bCs/>
          <w:color w:val="auto"/>
          <w:sz w:val="23"/>
          <w:szCs w:val="23"/>
        </w:rPr>
      </w:pPr>
    </w:p>
    <w:p w14:paraId="7521B0AF" w14:textId="22898120" w:rsidR="005015AB" w:rsidRPr="005015AB" w:rsidRDefault="007D7D11" w:rsidP="005015AB">
      <w:pPr>
        <w:pStyle w:val="NoSpacing"/>
        <w:rPr>
          <w:rFonts w:ascii="Times New Roman" w:hAnsi="Times New Roman" w:cs="Times New Roman"/>
          <w:b/>
          <w:bCs/>
          <w:i/>
          <w:iCs/>
          <w:color w:val="auto"/>
          <w:sz w:val="23"/>
          <w:szCs w:val="23"/>
        </w:rPr>
      </w:pPr>
      <w:sdt>
        <w:sdtPr>
          <w:rPr>
            <w:rFonts w:ascii="MS Gothic" w:eastAsia="MS Gothic" w:hAnsi="MS Gothic" w:cs="Times New Roman"/>
            <w:b/>
            <w:bCs/>
            <w:sz w:val="23"/>
            <w:szCs w:val="23"/>
          </w:rPr>
          <w:id w:val="-1218201029"/>
          <w14:checkbox>
            <w14:checked w14:val="0"/>
            <w14:checkedState w14:val="2612" w14:font="MS Gothic"/>
            <w14:uncheckedState w14:val="2610" w14:font="MS Gothic"/>
          </w14:checkbox>
        </w:sdtPr>
        <w:sdtEndPr/>
        <w:sdtContent>
          <w:r w:rsidR="005015AB" w:rsidRPr="009A6DA1">
            <w:rPr>
              <w:rFonts w:ascii="MS Gothic" w:eastAsia="MS Gothic" w:hAnsi="MS Gothic" w:cs="Times New Roman" w:hint="eastAsia"/>
              <w:b/>
              <w:bCs/>
              <w:sz w:val="23"/>
              <w:szCs w:val="23"/>
            </w:rPr>
            <w:t>☐</w:t>
          </w:r>
        </w:sdtContent>
      </w:sdt>
      <w:r w:rsidR="005015AB" w:rsidRPr="009A6DA1">
        <w:rPr>
          <w:rFonts w:ascii="Times New Roman" w:hAnsi="Times New Roman" w:cs="Times New Roman"/>
          <w:b/>
          <w:bCs/>
          <w:sz w:val="23"/>
          <w:szCs w:val="23"/>
        </w:rPr>
        <w:t xml:space="preserve"> </w:t>
      </w:r>
      <w:r w:rsidR="005015AB">
        <w:rPr>
          <w:rFonts w:ascii="Times New Roman" w:hAnsi="Times New Roman" w:cs="Times New Roman"/>
          <w:b/>
          <w:bCs/>
          <w:sz w:val="23"/>
          <w:szCs w:val="23"/>
        </w:rPr>
        <w:t>8</w:t>
      </w:r>
      <w:r w:rsidR="005015AB" w:rsidRPr="009A6DA1">
        <w:rPr>
          <w:rFonts w:ascii="Times New Roman" w:hAnsi="Times New Roman" w:cs="Times New Roman"/>
          <w:b/>
          <w:bCs/>
          <w:sz w:val="23"/>
          <w:szCs w:val="23"/>
        </w:rPr>
        <w:t xml:space="preserve">.  </w:t>
      </w:r>
      <w:r w:rsidR="005015AB">
        <w:rPr>
          <w:rFonts w:ascii="Times New Roman" w:hAnsi="Times New Roman" w:cs="Times New Roman"/>
          <w:b/>
          <w:bCs/>
          <w:color w:val="auto"/>
          <w:sz w:val="23"/>
          <w:szCs w:val="23"/>
        </w:rPr>
        <w:t xml:space="preserve">Review the </w:t>
      </w:r>
      <w:hyperlink r:id="rId18" w:tgtFrame="_blank" w:history="1">
        <w:r w:rsidR="005015AB" w:rsidRPr="005015AB">
          <w:rPr>
            <w:rStyle w:val="Hyperlink"/>
            <w:rFonts w:ascii="Times New Roman" w:hAnsi="Times New Roman" w:cs="Times New Roman"/>
            <w:sz w:val="23"/>
            <w:szCs w:val="23"/>
          </w:rPr>
          <w:t>Emory Required Training for Investigators and Coordinators</w:t>
        </w:r>
      </w:hyperlink>
      <w:r w:rsidR="005015AB">
        <w:rPr>
          <w:rFonts w:ascii="Times New Roman" w:hAnsi="Times New Roman" w:cs="Times New Roman"/>
          <w:b/>
          <w:bCs/>
          <w:color w:val="auto"/>
          <w:sz w:val="23"/>
          <w:szCs w:val="23"/>
        </w:rPr>
        <w:t xml:space="preserve"> policy.  </w:t>
      </w:r>
      <w:r w:rsidR="005015AB">
        <w:rPr>
          <w:rFonts w:ascii="Times New Roman" w:hAnsi="Times New Roman" w:cs="Times New Roman"/>
          <w:b/>
          <w:bCs/>
          <w:color w:val="auto"/>
          <w:sz w:val="23"/>
          <w:szCs w:val="23"/>
        </w:rPr>
        <w:br/>
      </w:r>
      <w:r w:rsidR="005015AB">
        <w:rPr>
          <w:rFonts w:ascii="Times New Roman" w:hAnsi="Times New Roman" w:cs="Times New Roman"/>
          <w:bCs/>
          <w:color w:val="auto"/>
          <w:sz w:val="23"/>
          <w:szCs w:val="23"/>
        </w:rPr>
        <w:t>Th</w:t>
      </w:r>
      <w:r w:rsidR="005015AB" w:rsidRPr="002638C3">
        <w:rPr>
          <w:rFonts w:ascii="Times New Roman" w:hAnsi="Times New Roman" w:cs="Times New Roman"/>
          <w:bCs/>
          <w:color w:val="auto"/>
          <w:sz w:val="23"/>
          <w:szCs w:val="23"/>
        </w:rPr>
        <w:t xml:space="preserve">is </w:t>
      </w:r>
      <w:r w:rsidR="005015AB">
        <w:rPr>
          <w:rFonts w:ascii="Times New Roman" w:hAnsi="Times New Roman" w:cs="Times New Roman"/>
          <w:bCs/>
          <w:color w:val="auto"/>
          <w:sz w:val="23"/>
          <w:szCs w:val="23"/>
        </w:rPr>
        <w:t xml:space="preserve">policy provides details on what training is essential to begin conducting or coordinating clinical research at Emory. Review the Office for Clinical Research (OCR) courses website at </w:t>
      </w:r>
      <w:hyperlink r:id="rId19" w:history="1">
        <w:r w:rsidR="005015AB" w:rsidRPr="000545DF">
          <w:rPr>
            <w:rStyle w:val="Hyperlink"/>
            <w:rFonts w:ascii="Times New Roman" w:hAnsi="Times New Roman" w:cs="Times New Roman"/>
            <w:bCs/>
            <w:sz w:val="23"/>
            <w:szCs w:val="23"/>
          </w:rPr>
          <w:t>https://ocr.emory.edu/resources/training/courses.html</w:t>
        </w:r>
      </w:hyperlink>
      <w:r w:rsidR="005015AB">
        <w:rPr>
          <w:rFonts w:ascii="Times New Roman" w:hAnsi="Times New Roman" w:cs="Times New Roman"/>
          <w:bCs/>
          <w:color w:val="auto"/>
          <w:sz w:val="23"/>
          <w:szCs w:val="23"/>
        </w:rPr>
        <w:t xml:space="preserve">. </w:t>
      </w:r>
    </w:p>
    <w:p w14:paraId="23BE6EEC" w14:textId="77777777" w:rsidR="005015AB" w:rsidRDefault="005015AB" w:rsidP="00B06D44">
      <w:pPr>
        <w:rPr>
          <w:rFonts w:ascii="Times New Roman" w:hAnsi="Times New Roman" w:cs="Times New Roman"/>
        </w:rPr>
      </w:pPr>
    </w:p>
    <w:p w14:paraId="10AA1515" w14:textId="6D226477" w:rsidR="001454FC" w:rsidRDefault="007D7D11" w:rsidP="001454FC">
      <w:pPr>
        <w:pStyle w:val="NoSpacing"/>
        <w:rPr>
          <w:rFonts w:ascii="Times New Roman" w:hAnsi="Times New Roman" w:cs="Times New Roman"/>
          <w:bCs/>
          <w:color w:val="auto"/>
          <w:sz w:val="23"/>
          <w:szCs w:val="23"/>
        </w:rPr>
      </w:pPr>
      <w:sdt>
        <w:sdtPr>
          <w:rPr>
            <w:rFonts w:ascii="MS Gothic" w:eastAsia="MS Gothic" w:hAnsi="MS Gothic" w:cs="Times New Roman"/>
            <w:b/>
            <w:bCs/>
            <w:sz w:val="23"/>
            <w:szCs w:val="23"/>
          </w:rPr>
          <w:id w:val="961383146"/>
          <w14:checkbox>
            <w14:checked w14:val="0"/>
            <w14:checkedState w14:val="2612" w14:font="MS Gothic"/>
            <w14:uncheckedState w14:val="2610" w14:font="MS Gothic"/>
          </w14:checkbox>
        </w:sdtPr>
        <w:sdtEndPr/>
        <w:sdtContent>
          <w:r w:rsidR="001454FC" w:rsidRPr="009A6DA1">
            <w:rPr>
              <w:rFonts w:ascii="MS Gothic" w:eastAsia="MS Gothic" w:hAnsi="MS Gothic" w:cs="Times New Roman" w:hint="eastAsia"/>
              <w:b/>
              <w:bCs/>
              <w:sz w:val="23"/>
              <w:szCs w:val="23"/>
            </w:rPr>
            <w:t>☐</w:t>
          </w:r>
        </w:sdtContent>
      </w:sdt>
      <w:r w:rsidR="001454FC" w:rsidRPr="009A6DA1">
        <w:rPr>
          <w:rFonts w:ascii="Times New Roman" w:hAnsi="Times New Roman" w:cs="Times New Roman"/>
          <w:b/>
          <w:bCs/>
          <w:sz w:val="23"/>
          <w:szCs w:val="23"/>
        </w:rPr>
        <w:t xml:space="preserve"> </w:t>
      </w:r>
      <w:r w:rsidR="001454FC">
        <w:rPr>
          <w:rFonts w:ascii="Times New Roman" w:hAnsi="Times New Roman" w:cs="Times New Roman"/>
          <w:b/>
          <w:bCs/>
          <w:sz w:val="23"/>
          <w:szCs w:val="23"/>
        </w:rPr>
        <w:t>9</w:t>
      </w:r>
      <w:r w:rsidR="001454FC" w:rsidRPr="009A6DA1">
        <w:rPr>
          <w:rFonts w:ascii="Times New Roman" w:hAnsi="Times New Roman" w:cs="Times New Roman"/>
          <w:b/>
          <w:bCs/>
          <w:sz w:val="23"/>
          <w:szCs w:val="23"/>
        </w:rPr>
        <w:t xml:space="preserve">.  </w:t>
      </w:r>
      <w:r w:rsidR="001454FC">
        <w:rPr>
          <w:rFonts w:ascii="Times New Roman" w:hAnsi="Times New Roman" w:cs="Times New Roman"/>
          <w:b/>
          <w:bCs/>
          <w:color w:val="auto"/>
          <w:sz w:val="23"/>
          <w:szCs w:val="23"/>
        </w:rPr>
        <w:t xml:space="preserve">Review your department’s Standard Operation Procedures (SOPs). </w:t>
      </w:r>
      <w:r w:rsidR="001454FC">
        <w:rPr>
          <w:rFonts w:ascii="Times New Roman" w:hAnsi="Times New Roman" w:cs="Times New Roman"/>
          <w:b/>
          <w:bCs/>
          <w:color w:val="auto"/>
          <w:sz w:val="23"/>
          <w:szCs w:val="23"/>
        </w:rPr>
        <w:br/>
      </w:r>
      <w:r w:rsidR="001454FC">
        <w:rPr>
          <w:rFonts w:ascii="Times New Roman" w:hAnsi="Times New Roman" w:cs="Times New Roman"/>
          <w:bCs/>
          <w:color w:val="auto"/>
          <w:sz w:val="23"/>
          <w:szCs w:val="23"/>
        </w:rPr>
        <w:t xml:space="preserve">Each department has its own SOPs to ensure you understand things that will occur in your department based on internal processes, workflows, and guidelines. We encourage you to </w:t>
      </w:r>
      <w:r>
        <w:rPr>
          <w:rFonts w:ascii="Times New Roman" w:hAnsi="Times New Roman" w:cs="Times New Roman"/>
          <w:bCs/>
          <w:color w:val="auto"/>
          <w:sz w:val="23"/>
          <w:szCs w:val="23"/>
        </w:rPr>
        <w:t>ask</w:t>
      </w:r>
      <w:r w:rsidR="001454FC">
        <w:rPr>
          <w:rFonts w:ascii="Times New Roman" w:hAnsi="Times New Roman" w:cs="Times New Roman"/>
          <w:bCs/>
          <w:color w:val="auto"/>
          <w:sz w:val="23"/>
          <w:szCs w:val="23"/>
        </w:rPr>
        <w:t xml:space="preserve"> your PI/Manager/Supervisor for assistance. </w:t>
      </w:r>
    </w:p>
    <w:p w14:paraId="760BBAD1" w14:textId="3B0AE16E" w:rsidR="001454FC" w:rsidRDefault="001454FC" w:rsidP="001454FC">
      <w:pPr>
        <w:pStyle w:val="NoSpacing"/>
        <w:rPr>
          <w:rFonts w:ascii="Times New Roman" w:hAnsi="Times New Roman" w:cs="Times New Roman"/>
          <w:bCs/>
          <w:color w:val="auto"/>
          <w:sz w:val="23"/>
          <w:szCs w:val="23"/>
        </w:rPr>
      </w:pPr>
    </w:p>
    <w:p w14:paraId="2B771C64" w14:textId="5B1EDB45" w:rsidR="001454FC" w:rsidRDefault="001454FC" w:rsidP="001454FC">
      <w:pPr>
        <w:pStyle w:val="NoSpacing"/>
        <w:rPr>
          <w:rFonts w:ascii="Times New Roman" w:hAnsi="Times New Roman" w:cs="Times New Roman"/>
          <w:bCs/>
          <w:color w:val="auto"/>
          <w:sz w:val="23"/>
          <w:szCs w:val="23"/>
        </w:rPr>
      </w:pPr>
    </w:p>
    <w:p w14:paraId="49CEC5AD" w14:textId="1C824EFF" w:rsidR="001454FC" w:rsidRDefault="001454FC" w:rsidP="001454FC">
      <w:pPr>
        <w:pStyle w:val="NoSpacing"/>
        <w:rPr>
          <w:rFonts w:ascii="Times New Roman" w:hAnsi="Times New Roman" w:cs="Times New Roman"/>
          <w:bCs/>
          <w:color w:val="auto"/>
          <w:sz w:val="23"/>
          <w:szCs w:val="23"/>
        </w:rPr>
      </w:pPr>
    </w:p>
    <w:p w14:paraId="4E1D5B9C" w14:textId="531CB4C4" w:rsidR="001454FC" w:rsidRPr="005015AB" w:rsidRDefault="001454FC" w:rsidP="001454FC">
      <w:pPr>
        <w:pStyle w:val="NoSpacing"/>
        <w:jc w:val="center"/>
        <w:rPr>
          <w:rFonts w:ascii="Times New Roman" w:hAnsi="Times New Roman" w:cs="Times New Roman"/>
          <w:b/>
          <w:bCs/>
          <w:i/>
          <w:iCs/>
          <w:color w:val="auto"/>
          <w:sz w:val="23"/>
          <w:szCs w:val="23"/>
        </w:rPr>
      </w:pPr>
      <w:r>
        <w:rPr>
          <w:rFonts w:ascii="Times New Roman" w:hAnsi="Times New Roman" w:cs="Times New Roman"/>
          <w:bCs/>
          <w:color w:val="auto"/>
          <w:sz w:val="23"/>
          <w:szCs w:val="23"/>
        </w:rPr>
        <w:t>As always, we are here to assist you</w:t>
      </w:r>
      <w:r w:rsidR="00DD5F2C">
        <w:rPr>
          <w:rFonts w:ascii="Times New Roman" w:hAnsi="Times New Roman" w:cs="Times New Roman"/>
          <w:bCs/>
          <w:color w:val="auto"/>
          <w:sz w:val="23"/>
          <w:szCs w:val="23"/>
        </w:rPr>
        <w:t xml:space="preserve">! If you have questions about this checklist, contact the Office for Clinical Research at </w:t>
      </w:r>
      <w:hyperlink r:id="rId20" w:history="1">
        <w:r w:rsidR="00DD5F2C" w:rsidRPr="000545DF">
          <w:rPr>
            <w:rStyle w:val="Hyperlink"/>
            <w:rFonts w:ascii="Times New Roman" w:hAnsi="Times New Roman" w:cs="Times New Roman"/>
            <w:bCs/>
            <w:sz w:val="23"/>
            <w:szCs w:val="23"/>
          </w:rPr>
          <w:t>OCR@Emory.edu</w:t>
        </w:r>
      </w:hyperlink>
      <w:r w:rsidR="00DD5F2C">
        <w:rPr>
          <w:rFonts w:ascii="Times New Roman" w:hAnsi="Times New Roman" w:cs="Times New Roman"/>
          <w:bCs/>
          <w:color w:val="auto"/>
          <w:sz w:val="23"/>
          <w:szCs w:val="23"/>
        </w:rPr>
        <w:t xml:space="preserve"> or 404.778.4960.</w:t>
      </w:r>
    </w:p>
    <w:p w14:paraId="3F03EB9A" w14:textId="58768F46" w:rsidR="001110FF" w:rsidRDefault="001110FF" w:rsidP="00B06D44">
      <w:pPr>
        <w:rPr>
          <w:rFonts w:ascii="Times New Roman" w:hAnsi="Times New Roman" w:cs="Times New Roman"/>
        </w:rPr>
      </w:pPr>
    </w:p>
    <w:p w14:paraId="57634938" w14:textId="6E3AB6AD" w:rsidR="001110FF" w:rsidRDefault="001110FF" w:rsidP="00B06D44">
      <w:pPr>
        <w:rPr>
          <w:rFonts w:ascii="Times New Roman" w:hAnsi="Times New Roman" w:cs="Times New Roman"/>
        </w:rPr>
      </w:pPr>
    </w:p>
    <w:p w14:paraId="5D7F0A26" w14:textId="25BB0F26" w:rsidR="001110FF" w:rsidRDefault="001110FF" w:rsidP="00B06D44">
      <w:pPr>
        <w:rPr>
          <w:rFonts w:ascii="Times New Roman" w:hAnsi="Times New Roman" w:cs="Times New Roman"/>
        </w:rPr>
      </w:pPr>
    </w:p>
    <w:p w14:paraId="6BB6AB8B" w14:textId="77777777" w:rsidR="00B06D44" w:rsidRDefault="00B06D44" w:rsidP="00B06D44">
      <w:pPr>
        <w:rPr>
          <w:rFonts w:ascii="Times New Roman" w:hAnsi="Times New Roman" w:cs="Times New Roman"/>
          <w:b/>
          <w:bCs/>
        </w:rPr>
      </w:pPr>
    </w:p>
    <w:p w14:paraId="4911DD2B" w14:textId="77777777" w:rsidR="00B06D44" w:rsidRDefault="00B06D44" w:rsidP="00B06D44">
      <w:pPr>
        <w:rPr>
          <w:rFonts w:ascii="Times New Roman" w:hAnsi="Times New Roman" w:cs="Times New Roman"/>
          <w:b/>
          <w:bCs/>
        </w:rPr>
      </w:pPr>
    </w:p>
    <w:p w14:paraId="04010AB8" w14:textId="77777777" w:rsidR="00B06D44" w:rsidRDefault="00B06D44" w:rsidP="00B06D44">
      <w:pPr>
        <w:rPr>
          <w:rFonts w:ascii="Times New Roman" w:hAnsi="Times New Roman" w:cs="Times New Roman"/>
          <w:b/>
          <w:bCs/>
        </w:rPr>
      </w:pPr>
    </w:p>
    <w:p w14:paraId="63F92A3B" w14:textId="77777777" w:rsidR="00B06D44" w:rsidRDefault="00B06D44" w:rsidP="00B06D44">
      <w:pPr>
        <w:rPr>
          <w:rFonts w:ascii="Times New Roman" w:hAnsi="Times New Roman" w:cs="Times New Roman"/>
          <w:b/>
          <w:bCs/>
        </w:rPr>
      </w:pPr>
    </w:p>
    <w:sectPr w:rsidR="00B06D4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CB3" w14:textId="77777777" w:rsidR="00643DF5" w:rsidRDefault="00643DF5" w:rsidP="00643DF5">
      <w:pPr>
        <w:spacing w:after="0" w:line="240" w:lineRule="auto"/>
      </w:pPr>
      <w:r>
        <w:separator/>
      </w:r>
    </w:p>
  </w:endnote>
  <w:endnote w:type="continuationSeparator" w:id="0">
    <w:p w14:paraId="25811960" w14:textId="77777777" w:rsidR="00643DF5" w:rsidRDefault="00643DF5" w:rsidP="0064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12755"/>
      <w:docPartObj>
        <w:docPartGallery w:val="Page Numbers (Bottom of Page)"/>
        <w:docPartUnique/>
      </w:docPartObj>
    </w:sdtPr>
    <w:sdtEndPr/>
    <w:sdtContent>
      <w:sdt>
        <w:sdtPr>
          <w:id w:val="-1769616900"/>
          <w:docPartObj>
            <w:docPartGallery w:val="Page Numbers (Top of Page)"/>
            <w:docPartUnique/>
          </w:docPartObj>
        </w:sdtPr>
        <w:sdtEndPr/>
        <w:sdtContent>
          <w:p w14:paraId="0B6237ED" w14:textId="40E6765D" w:rsidR="00002175" w:rsidRDefault="000021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0CFFD7" w14:textId="77777777" w:rsidR="00002175" w:rsidRDefault="0000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23D0" w14:textId="77777777" w:rsidR="00643DF5" w:rsidRDefault="00643DF5" w:rsidP="00643DF5">
      <w:pPr>
        <w:spacing w:after="0" w:line="240" w:lineRule="auto"/>
      </w:pPr>
      <w:r>
        <w:separator/>
      </w:r>
    </w:p>
  </w:footnote>
  <w:footnote w:type="continuationSeparator" w:id="0">
    <w:p w14:paraId="4A9C3505" w14:textId="77777777" w:rsidR="00643DF5" w:rsidRDefault="00643DF5" w:rsidP="0064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C55" w14:textId="211A774D" w:rsidR="00643DF5" w:rsidRDefault="00002175">
    <w:pPr>
      <w:pStyle w:val="Header"/>
    </w:pPr>
    <w:r>
      <w:rPr>
        <w:noProof/>
      </w:rPr>
      <mc:AlternateContent>
        <mc:Choice Requires="wps">
          <w:drawing>
            <wp:anchor distT="0" distB="0" distL="114300" distR="114300" simplePos="0" relativeHeight="251659264" behindDoc="0" locked="0" layoutInCell="1" allowOverlap="1" wp14:anchorId="0F5F979F" wp14:editId="20587CEC">
              <wp:simplePos x="0" y="0"/>
              <wp:positionH relativeFrom="column">
                <wp:posOffset>5704448</wp:posOffset>
              </wp:positionH>
              <wp:positionV relativeFrom="paragraph">
                <wp:posOffset>-400930</wp:posOffset>
              </wp:positionV>
              <wp:extent cx="1076179" cy="407963"/>
              <wp:effectExtent l="0" t="0" r="10160" b="11430"/>
              <wp:wrapNone/>
              <wp:docPr id="13" name="Text Box 13"/>
              <wp:cNvGraphicFramePr/>
              <a:graphic xmlns:a="http://schemas.openxmlformats.org/drawingml/2006/main">
                <a:graphicData uri="http://schemas.microsoft.com/office/word/2010/wordprocessingShape">
                  <wps:wsp>
                    <wps:cNvSpPr txBox="1"/>
                    <wps:spPr>
                      <a:xfrm>
                        <a:off x="0" y="0"/>
                        <a:ext cx="1076179" cy="407963"/>
                      </a:xfrm>
                      <a:prstGeom prst="rect">
                        <a:avLst/>
                      </a:prstGeom>
                      <a:solidFill>
                        <a:schemeClr val="lt1"/>
                      </a:solidFill>
                      <a:ln w="6350">
                        <a:solidFill>
                          <a:prstClr val="black"/>
                        </a:solidFill>
                      </a:ln>
                    </wps:spPr>
                    <wps:txbx>
                      <w:txbxContent>
                        <w:p w14:paraId="6BF9E316" w14:textId="038DD6C0" w:rsidR="00002175" w:rsidRPr="002638C3" w:rsidRDefault="00002175">
                          <w:pPr>
                            <w:rPr>
                              <w:sz w:val="18"/>
                              <w:szCs w:val="18"/>
                            </w:rPr>
                          </w:pPr>
                          <w:r w:rsidRPr="002638C3">
                            <w:rPr>
                              <w:sz w:val="18"/>
                              <w:szCs w:val="18"/>
                            </w:rPr>
                            <w:t>CR Checklist</w:t>
                          </w:r>
                          <w:r w:rsidRPr="002638C3">
                            <w:rPr>
                              <w:sz w:val="18"/>
                              <w:szCs w:val="18"/>
                            </w:rPr>
                            <w:br/>
                            <w:t xml:space="preserve">Version </w:t>
                          </w:r>
                          <w:r w:rsidR="004E6B97">
                            <w:rPr>
                              <w:sz w:val="18"/>
                              <w:szCs w:val="18"/>
                            </w:rPr>
                            <w:t>4</w:t>
                          </w:r>
                          <w:r w:rsidRPr="002638C3">
                            <w:rPr>
                              <w:sz w:val="18"/>
                              <w:szCs w:val="18"/>
                            </w:rPr>
                            <w:t xml:space="preserve">, </w:t>
                          </w:r>
                          <w:r w:rsidR="004E6B97">
                            <w:rPr>
                              <w:sz w:val="18"/>
                              <w:szCs w:val="18"/>
                            </w:rPr>
                            <w:t>8.7.23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F979F" id="_x0000_t202" coordsize="21600,21600" o:spt="202" path="m,l,21600r21600,l21600,xe">
              <v:stroke joinstyle="miter"/>
              <v:path gradientshapeok="t" o:connecttype="rect"/>
            </v:shapetype>
            <v:shape id="Text Box 13" o:spid="_x0000_s1027" type="#_x0000_t202" style="position:absolute;margin-left:449.15pt;margin-top:-31.55pt;width:84.7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PeOAIAAHwEAAAOAAAAZHJzL2Uyb0RvYy54bWysVE1v2zAMvQ/YfxB0X+ykabIYcYosRYYB&#10;RVsgHXpWZCk2JouapMTOfv0o2flot9Owi0yJ1BP5+Oj5XVsrchDWVaBzOhyklAjNoaj0LqffX9af&#10;PlPiPNMFU6BFTo/C0bvFxw/zxmRiBCWoQliCINpljclp6b3JksTxUtTMDcAIjU4JtmYet3aXFJY1&#10;iF6rZJSmk6QBWxgLXDiHp/edky4ivpSC+ycpnfBE5RRz83G1cd2GNVnMWbazzJQV79Ng/5BFzSqN&#10;j56h7plnZG+rP6DqiltwIP2AQ52AlBUXsQasZpi+q2ZTMiNiLUiOM2ea3P+D5Y+HjXm2xLdfoMUG&#10;BkIa4zKHh6GeVto6fDFTgn6k8HimTbSe8HApnU6G0xklHH3jdDqb3ASY5HLbWOe/CqhJMHJqsS2R&#10;LXZ4cL4LPYWExxyoqlhXSsVNkIJYKUsODJuofMwRwd9EKU2anE5ubtMI/MYXoM/3t4rxH316V1GI&#10;pzTmfKk9WL7dtj0hWyiOyJOFTkLO8HWFuA/M+WdmUTNIDc6Bf8JFKsBkoLcoKcH++tt5iMdWopeS&#10;BjWYU/dzz6ygRH3T2OTZcDwOoo2b8e10hBt77dlee/S+XgEyNMSJMzyaId6rkykt1K84LsvwKrqY&#10;5vh2Tv3JXPluMnDcuFguYxDK1DD/oDeGB+jQkcDnS/vKrOn76VEJj3BSK8vetbWLDTc1LPceZBV7&#10;HgjuWO15R4lH1fTjGGboeh+jLj+NxW8AAAD//wMAUEsDBBQABgAIAAAAIQCUMMsL3QAAAAoBAAAP&#10;AAAAZHJzL2Rvd25yZXYueG1sTI/BTsMwDIbvSLxD5EnctrRMKllpOgEaXDgxEGevyZJojVM1WVfe&#10;nuwEN1v+9Pv7m+3sezbpMbpAEspVAUxTF5QjI+Hr83UpgMWEpLAPpCX86Ajb9vamwVqFC33oaZ8M&#10;yyEUa5RgUxpqzmNntce4CoOmfDuG0WPK62i4GvGSw33P74ui4h4d5Q8WB/1idXfan72E3bPZmE7g&#10;aHdCOTfN38d38ybl3WJ+egSW9Jz+YLjqZ3Vos9MhnElF1ksQG7HOqIRltS6BXYmieshtDnkqgbcN&#10;/1+h/QUAAP//AwBQSwECLQAUAAYACAAAACEAtoM4kv4AAADhAQAAEwAAAAAAAAAAAAAAAAAAAAAA&#10;W0NvbnRlbnRfVHlwZXNdLnhtbFBLAQItABQABgAIAAAAIQA4/SH/1gAAAJQBAAALAAAAAAAAAAAA&#10;AAAAAC8BAABfcmVscy8ucmVsc1BLAQItABQABgAIAAAAIQAzY4PeOAIAAHwEAAAOAAAAAAAAAAAA&#10;AAAAAC4CAABkcnMvZTJvRG9jLnhtbFBLAQItABQABgAIAAAAIQCUMMsL3QAAAAoBAAAPAAAAAAAA&#10;AAAAAAAAAJIEAABkcnMvZG93bnJldi54bWxQSwUGAAAAAAQABADzAAAAnAUAAAAA&#10;" fillcolor="white [3201]" strokeweight=".5pt">
              <v:textbox>
                <w:txbxContent>
                  <w:p w14:paraId="6BF9E316" w14:textId="038DD6C0" w:rsidR="00002175" w:rsidRPr="002638C3" w:rsidRDefault="00002175">
                    <w:pPr>
                      <w:rPr>
                        <w:sz w:val="18"/>
                        <w:szCs w:val="18"/>
                      </w:rPr>
                    </w:pPr>
                    <w:r w:rsidRPr="002638C3">
                      <w:rPr>
                        <w:sz w:val="18"/>
                        <w:szCs w:val="18"/>
                      </w:rPr>
                      <w:t>CR Checklist</w:t>
                    </w:r>
                    <w:r w:rsidRPr="002638C3">
                      <w:rPr>
                        <w:sz w:val="18"/>
                        <w:szCs w:val="18"/>
                      </w:rPr>
                      <w:br/>
                      <w:t xml:space="preserve">Version </w:t>
                    </w:r>
                    <w:r w:rsidR="004E6B97">
                      <w:rPr>
                        <w:sz w:val="18"/>
                        <w:szCs w:val="18"/>
                      </w:rPr>
                      <w:t>4</w:t>
                    </w:r>
                    <w:r w:rsidRPr="002638C3">
                      <w:rPr>
                        <w:sz w:val="18"/>
                        <w:szCs w:val="18"/>
                      </w:rPr>
                      <w:t xml:space="preserve">, </w:t>
                    </w:r>
                    <w:r w:rsidR="004E6B97">
                      <w:rPr>
                        <w:sz w:val="18"/>
                        <w:szCs w:val="18"/>
                      </w:rPr>
                      <w:t>8.7.23</w:t>
                    </w:r>
                  </w:p>
                </w:txbxContent>
              </v:textbox>
            </v:shape>
          </w:pict>
        </mc:Fallback>
      </mc:AlternateContent>
    </w:r>
    <w:r w:rsidR="005D3F6D">
      <w:rPr>
        <w:noProof/>
      </w:rPr>
      <w:drawing>
        <wp:inline distT="0" distB="0" distL="0" distR="0" wp14:anchorId="4C8E5975" wp14:editId="06D321D6">
          <wp:extent cx="2306877"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_OfficeForClinicalResearch_ResearchAdmin_hz_st_280b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3645" cy="333223"/>
                  </a:xfrm>
                  <a:prstGeom prst="rect">
                    <a:avLst/>
                  </a:prstGeom>
                </pic:spPr>
              </pic:pic>
            </a:graphicData>
          </a:graphic>
        </wp:inline>
      </w:drawing>
    </w:r>
  </w:p>
  <w:p w14:paraId="76451D21" w14:textId="77777777" w:rsidR="00643DF5" w:rsidRDefault="0064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231"/>
    <w:multiLevelType w:val="hybridMultilevel"/>
    <w:tmpl w:val="96EC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25E5"/>
    <w:multiLevelType w:val="hybridMultilevel"/>
    <w:tmpl w:val="9CB41E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D5124"/>
    <w:multiLevelType w:val="hybridMultilevel"/>
    <w:tmpl w:val="ED962BA4"/>
    <w:lvl w:ilvl="0" w:tplc="040A3E5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A0287"/>
    <w:multiLevelType w:val="hybridMultilevel"/>
    <w:tmpl w:val="4AB21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C15FA"/>
    <w:multiLevelType w:val="hybridMultilevel"/>
    <w:tmpl w:val="AD26FBF8"/>
    <w:lvl w:ilvl="0" w:tplc="9C0E4E2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F4E1B"/>
    <w:multiLevelType w:val="hybridMultilevel"/>
    <w:tmpl w:val="3B04840C"/>
    <w:lvl w:ilvl="0" w:tplc="643604BA">
      <w:start w:val="1"/>
      <w:numFmt w:val="bullet"/>
      <w:lvlText w:val="•"/>
      <w:lvlJc w:val="left"/>
      <w:pPr>
        <w:tabs>
          <w:tab w:val="num" w:pos="720"/>
        </w:tabs>
        <w:ind w:left="720" w:hanging="360"/>
      </w:pPr>
      <w:rPr>
        <w:rFonts w:ascii="Times New Roman" w:hAnsi="Times New Roman" w:hint="default"/>
      </w:rPr>
    </w:lvl>
    <w:lvl w:ilvl="1" w:tplc="B7F4C0EE" w:tentative="1">
      <w:start w:val="1"/>
      <w:numFmt w:val="bullet"/>
      <w:lvlText w:val="•"/>
      <w:lvlJc w:val="left"/>
      <w:pPr>
        <w:tabs>
          <w:tab w:val="num" w:pos="1440"/>
        </w:tabs>
        <w:ind w:left="1440" w:hanging="360"/>
      </w:pPr>
      <w:rPr>
        <w:rFonts w:ascii="Times New Roman" w:hAnsi="Times New Roman" w:hint="default"/>
      </w:rPr>
    </w:lvl>
    <w:lvl w:ilvl="2" w:tplc="236430D8" w:tentative="1">
      <w:start w:val="1"/>
      <w:numFmt w:val="bullet"/>
      <w:lvlText w:val="•"/>
      <w:lvlJc w:val="left"/>
      <w:pPr>
        <w:tabs>
          <w:tab w:val="num" w:pos="2160"/>
        </w:tabs>
        <w:ind w:left="2160" w:hanging="360"/>
      </w:pPr>
      <w:rPr>
        <w:rFonts w:ascii="Times New Roman" w:hAnsi="Times New Roman" w:hint="default"/>
      </w:rPr>
    </w:lvl>
    <w:lvl w:ilvl="3" w:tplc="33A80EFE" w:tentative="1">
      <w:start w:val="1"/>
      <w:numFmt w:val="bullet"/>
      <w:lvlText w:val="•"/>
      <w:lvlJc w:val="left"/>
      <w:pPr>
        <w:tabs>
          <w:tab w:val="num" w:pos="2880"/>
        </w:tabs>
        <w:ind w:left="2880" w:hanging="360"/>
      </w:pPr>
      <w:rPr>
        <w:rFonts w:ascii="Times New Roman" w:hAnsi="Times New Roman" w:hint="default"/>
      </w:rPr>
    </w:lvl>
    <w:lvl w:ilvl="4" w:tplc="62E20BD6" w:tentative="1">
      <w:start w:val="1"/>
      <w:numFmt w:val="bullet"/>
      <w:lvlText w:val="•"/>
      <w:lvlJc w:val="left"/>
      <w:pPr>
        <w:tabs>
          <w:tab w:val="num" w:pos="3600"/>
        </w:tabs>
        <w:ind w:left="3600" w:hanging="360"/>
      </w:pPr>
      <w:rPr>
        <w:rFonts w:ascii="Times New Roman" w:hAnsi="Times New Roman" w:hint="default"/>
      </w:rPr>
    </w:lvl>
    <w:lvl w:ilvl="5" w:tplc="63CCF1A8" w:tentative="1">
      <w:start w:val="1"/>
      <w:numFmt w:val="bullet"/>
      <w:lvlText w:val="•"/>
      <w:lvlJc w:val="left"/>
      <w:pPr>
        <w:tabs>
          <w:tab w:val="num" w:pos="4320"/>
        </w:tabs>
        <w:ind w:left="4320" w:hanging="360"/>
      </w:pPr>
      <w:rPr>
        <w:rFonts w:ascii="Times New Roman" w:hAnsi="Times New Roman" w:hint="default"/>
      </w:rPr>
    </w:lvl>
    <w:lvl w:ilvl="6" w:tplc="54F6EB4E" w:tentative="1">
      <w:start w:val="1"/>
      <w:numFmt w:val="bullet"/>
      <w:lvlText w:val="•"/>
      <w:lvlJc w:val="left"/>
      <w:pPr>
        <w:tabs>
          <w:tab w:val="num" w:pos="5040"/>
        </w:tabs>
        <w:ind w:left="5040" w:hanging="360"/>
      </w:pPr>
      <w:rPr>
        <w:rFonts w:ascii="Times New Roman" w:hAnsi="Times New Roman" w:hint="default"/>
      </w:rPr>
    </w:lvl>
    <w:lvl w:ilvl="7" w:tplc="9E30173C" w:tentative="1">
      <w:start w:val="1"/>
      <w:numFmt w:val="bullet"/>
      <w:lvlText w:val="•"/>
      <w:lvlJc w:val="left"/>
      <w:pPr>
        <w:tabs>
          <w:tab w:val="num" w:pos="5760"/>
        </w:tabs>
        <w:ind w:left="5760" w:hanging="360"/>
      </w:pPr>
      <w:rPr>
        <w:rFonts w:ascii="Times New Roman" w:hAnsi="Times New Roman" w:hint="default"/>
      </w:rPr>
    </w:lvl>
    <w:lvl w:ilvl="8" w:tplc="A3E64A6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025E11"/>
    <w:multiLevelType w:val="hybridMultilevel"/>
    <w:tmpl w:val="D7D0EB22"/>
    <w:lvl w:ilvl="0" w:tplc="CCCE93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F55A3"/>
    <w:multiLevelType w:val="hybridMultilevel"/>
    <w:tmpl w:val="2458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7051"/>
    <w:multiLevelType w:val="multilevel"/>
    <w:tmpl w:val="56521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53B8"/>
    <w:multiLevelType w:val="multilevel"/>
    <w:tmpl w:val="147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458BF"/>
    <w:multiLevelType w:val="multilevel"/>
    <w:tmpl w:val="50D8D0C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E450EBC"/>
    <w:multiLevelType w:val="hybridMultilevel"/>
    <w:tmpl w:val="FE743A5A"/>
    <w:lvl w:ilvl="0" w:tplc="FD0E971E">
      <w:start w:val="1"/>
      <w:numFmt w:val="bullet"/>
      <w:lvlText w:val="•"/>
      <w:lvlJc w:val="left"/>
      <w:pPr>
        <w:tabs>
          <w:tab w:val="num" w:pos="720"/>
        </w:tabs>
        <w:ind w:left="720" w:hanging="360"/>
      </w:pPr>
      <w:rPr>
        <w:rFonts w:ascii="Times New Roman" w:hAnsi="Times New Roman" w:hint="default"/>
      </w:rPr>
    </w:lvl>
    <w:lvl w:ilvl="1" w:tplc="E33C0E64" w:tentative="1">
      <w:start w:val="1"/>
      <w:numFmt w:val="bullet"/>
      <w:lvlText w:val="•"/>
      <w:lvlJc w:val="left"/>
      <w:pPr>
        <w:tabs>
          <w:tab w:val="num" w:pos="1440"/>
        </w:tabs>
        <w:ind w:left="1440" w:hanging="360"/>
      </w:pPr>
      <w:rPr>
        <w:rFonts w:ascii="Times New Roman" w:hAnsi="Times New Roman" w:hint="default"/>
      </w:rPr>
    </w:lvl>
    <w:lvl w:ilvl="2" w:tplc="780A7D12" w:tentative="1">
      <w:start w:val="1"/>
      <w:numFmt w:val="bullet"/>
      <w:lvlText w:val="•"/>
      <w:lvlJc w:val="left"/>
      <w:pPr>
        <w:tabs>
          <w:tab w:val="num" w:pos="2160"/>
        </w:tabs>
        <w:ind w:left="2160" w:hanging="360"/>
      </w:pPr>
      <w:rPr>
        <w:rFonts w:ascii="Times New Roman" w:hAnsi="Times New Roman" w:hint="default"/>
      </w:rPr>
    </w:lvl>
    <w:lvl w:ilvl="3" w:tplc="91808456" w:tentative="1">
      <w:start w:val="1"/>
      <w:numFmt w:val="bullet"/>
      <w:lvlText w:val="•"/>
      <w:lvlJc w:val="left"/>
      <w:pPr>
        <w:tabs>
          <w:tab w:val="num" w:pos="2880"/>
        </w:tabs>
        <w:ind w:left="2880" w:hanging="360"/>
      </w:pPr>
      <w:rPr>
        <w:rFonts w:ascii="Times New Roman" w:hAnsi="Times New Roman" w:hint="default"/>
      </w:rPr>
    </w:lvl>
    <w:lvl w:ilvl="4" w:tplc="59C2DB12" w:tentative="1">
      <w:start w:val="1"/>
      <w:numFmt w:val="bullet"/>
      <w:lvlText w:val="•"/>
      <w:lvlJc w:val="left"/>
      <w:pPr>
        <w:tabs>
          <w:tab w:val="num" w:pos="3600"/>
        </w:tabs>
        <w:ind w:left="3600" w:hanging="360"/>
      </w:pPr>
      <w:rPr>
        <w:rFonts w:ascii="Times New Roman" w:hAnsi="Times New Roman" w:hint="default"/>
      </w:rPr>
    </w:lvl>
    <w:lvl w:ilvl="5" w:tplc="D902DD2E" w:tentative="1">
      <w:start w:val="1"/>
      <w:numFmt w:val="bullet"/>
      <w:lvlText w:val="•"/>
      <w:lvlJc w:val="left"/>
      <w:pPr>
        <w:tabs>
          <w:tab w:val="num" w:pos="4320"/>
        </w:tabs>
        <w:ind w:left="4320" w:hanging="360"/>
      </w:pPr>
      <w:rPr>
        <w:rFonts w:ascii="Times New Roman" w:hAnsi="Times New Roman" w:hint="default"/>
      </w:rPr>
    </w:lvl>
    <w:lvl w:ilvl="6" w:tplc="C6486B9A" w:tentative="1">
      <w:start w:val="1"/>
      <w:numFmt w:val="bullet"/>
      <w:lvlText w:val="•"/>
      <w:lvlJc w:val="left"/>
      <w:pPr>
        <w:tabs>
          <w:tab w:val="num" w:pos="5040"/>
        </w:tabs>
        <w:ind w:left="5040" w:hanging="360"/>
      </w:pPr>
      <w:rPr>
        <w:rFonts w:ascii="Times New Roman" w:hAnsi="Times New Roman" w:hint="default"/>
      </w:rPr>
    </w:lvl>
    <w:lvl w:ilvl="7" w:tplc="7D50F06C" w:tentative="1">
      <w:start w:val="1"/>
      <w:numFmt w:val="bullet"/>
      <w:lvlText w:val="•"/>
      <w:lvlJc w:val="left"/>
      <w:pPr>
        <w:tabs>
          <w:tab w:val="num" w:pos="5760"/>
        </w:tabs>
        <w:ind w:left="5760" w:hanging="360"/>
      </w:pPr>
      <w:rPr>
        <w:rFonts w:ascii="Times New Roman" w:hAnsi="Times New Roman" w:hint="default"/>
      </w:rPr>
    </w:lvl>
    <w:lvl w:ilvl="8" w:tplc="E294CBC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A961501"/>
    <w:multiLevelType w:val="hybridMultilevel"/>
    <w:tmpl w:val="1CF6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B074D"/>
    <w:multiLevelType w:val="hybridMultilevel"/>
    <w:tmpl w:val="7F2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4196A"/>
    <w:multiLevelType w:val="hybridMultilevel"/>
    <w:tmpl w:val="525E4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42C0D"/>
    <w:multiLevelType w:val="hybridMultilevel"/>
    <w:tmpl w:val="5608C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E20D39"/>
    <w:multiLevelType w:val="hybridMultilevel"/>
    <w:tmpl w:val="2C9EFE3E"/>
    <w:lvl w:ilvl="0" w:tplc="318637BC">
      <w:start w:val="1"/>
      <w:numFmt w:val="decimal"/>
      <w:lvlText w:val="%1."/>
      <w:lvlJc w:val="left"/>
      <w:pPr>
        <w:ind w:left="360" w:hanging="360"/>
      </w:pPr>
      <w:rPr>
        <w:rFonts w:hint="default"/>
        <w:b/>
        <w:bCs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7E5D71"/>
    <w:multiLevelType w:val="multilevel"/>
    <w:tmpl w:val="4470CA90"/>
    <w:lvl w:ilvl="0">
      <w:start w:val="1"/>
      <w:numFmt w:val="bullet"/>
      <w:pStyle w:val="ListBullet"/>
      <w:lvlText w:val=""/>
      <w:lvlJc w:val="left"/>
      <w:pPr>
        <w:tabs>
          <w:tab w:val="num" w:pos="216"/>
        </w:tabs>
        <w:ind w:left="288" w:hanging="288"/>
      </w:pPr>
      <w:rPr>
        <w:rFonts w:ascii="Symbol" w:hAnsi="Symbol" w:hint="default"/>
        <w:color w:val="2E74B5" w:themeColor="accent1" w:themeShade="BF"/>
      </w:rPr>
    </w:lvl>
    <w:lvl w:ilvl="1">
      <w:start w:val="1"/>
      <w:numFmt w:val="bullet"/>
      <w:lvlText w:val="o"/>
      <w:lvlJc w:val="left"/>
      <w:pPr>
        <w:ind w:left="1296" w:hanging="360"/>
      </w:pPr>
      <w:rPr>
        <w:rFonts w:ascii="Courier New" w:hAnsi="Courier New" w:hint="default"/>
        <w:color w:val="2E74B5" w:themeColor="accent1" w:themeShade="BF"/>
      </w:rPr>
    </w:lvl>
    <w:lvl w:ilvl="2">
      <w:start w:val="1"/>
      <w:numFmt w:val="bullet"/>
      <w:lvlText w:val=""/>
      <w:lvlJc w:val="left"/>
      <w:pPr>
        <w:ind w:left="2016" w:hanging="360"/>
      </w:pPr>
      <w:rPr>
        <w:rFonts w:ascii="Wingdings" w:hAnsi="Wingdings" w:hint="default"/>
        <w:color w:val="2E74B5" w:themeColor="accent1" w:themeShade="BF"/>
      </w:rPr>
    </w:lvl>
    <w:lvl w:ilvl="3">
      <w:start w:val="1"/>
      <w:numFmt w:val="bullet"/>
      <w:lvlText w:val=""/>
      <w:lvlJc w:val="left"/>
      <w:pPr>
        <w:ind w:left="2736" w:hanging="360"/>
      </w:pPr>
      <w:rPr>
        <w:rFonts w:ascii="Symbol" w:hAnsi="Symbol" w:hint="default"/>
        <w:color w:val="2E74B5" w:themeColor="accent1" w:themeShade="BF"/>
      </w:rPr>
    </w:lvl>
    <w:lvl w:ilvl="4">
      <w:start w:val="1"/>
      <w:numFmt w:val="bullet"/>
      <w:lvlText w:val="o"/>
      <w:lvlJc w:val="left"/>
      <w:pPr>
        <w:ind w:left="3456" w:hanging="360"/>
      </w:pPr>
      <w:rPr>
        <w:rFonts w:ascii="Courier New" w:hAnsi="Courier New" w:hint="default"/>
        <w:color w:val="2E74B5" w:themeColor="accent1" w:themeShade="BF"/>
      </w:rPr>
    </w:lvl>
    <w:lvl w:ilvl="5">
      <w:start w:val="1"/>
      <w:numFmt w:val="bullet"/>
      <w:lvlText w:val=""/>
      <w:lvlJc w:val="left"/>
      <w:pPr>
        <w:ind w:left="4176" w:hanging="360"/>
      </w:pPr>
      <w:rPr>
        <w:rFonts w:ascii="Wingdings" w:hAnsi="Wingdings" w:hint="default"/>
        <w:color w:val="2E74B5" w:themeColor="accent1" w:themeShade="BF"/>
      </w:rPr>
    </w:lvl>
    <w:lvl w:ilvl="6">
      <w:start w:val="1"/>
      <w:numFmt w:val="bullet"/>
      <w:lvlText w:val=""/>
      <w:lvlJc w:val="left"/>
      <w:pPr>
        <w:ind w:left="4896" w:hanging="360"/>
      </w:pPr>
      <w:rPr>
        <w:rFonts w:ascii="Symbol" w:hAnsi="Symbol" w:hint="default"/>
        <w:color w:val="2E74B5" w:themeColor="accent1" w:themeShade="BF"/>
      </w:rPr>
    </w:lvl>
    <w:lvl w:ilvl="7">
      <w:start w:val="1"/>
      <w:numFmt w:val="bullet"/>
      <w:lvlText w:val="o"/>
      <w:lvlJc w:val="left"/>
      <w:pPr>
        <w:ind w:left="5616" w:hanging="360"/>
      </w:pPr>
      <w:rPr>
        <w:rFonts w:ascii="Courier New" w:hAnsi="Courier New" w:hint="default"/>
        <w:color w:val="2E74B5" w:themeColor="accent1" w:themeShade="BF"/>
      </w:rPr>
    </w:lvl>
    <w:lvl w:ilvl="8">
      <w:start w:val="1"/>
      <w:numFmt w:val="bullet"/>
      <w:lvlText w:val=""/>
      <w:lvlJc w:val="left"/>
      <w:pPr>
        <w:ind w:left="6336" w:hanging="360"/>
      </w:pPr>
      <w:rPr>
        <w:rFonts w:ascii="Wingdings" w:hAnsi="Wingdings" w:hint="default"/>
        <w:color w:val="2E74B5" w:themeColor="accent1" w:themeShade="BF"/>
      </w:rPr>
    </w:lvl>
  </w:abstractNum>
  <w:abstractNum w:abstractNumId="18" w15:restartNumberingAfterBreak="0">
    <w:nsid w:val="71F34E91"/>
    <w:multiLevelType w:val="hybridMultilevel"/>
    <w:tmpl w:val="B1C2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30FDD"/>
    <w:multiLevelType w:val="multilevel"/>
    <w:tmpl w:val="7AA6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12076"/>
    <w:multiLevelType w:val="hybridMultilevel"/>
    <w:tmpl w:val="B6CEB406"/>
    <w:lvl w:ilvl="0" w:tplc="9C0E4E2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838D7"/>
    <w:multiLevelType w:val="hybridMultilevel"/>
    <w:tmpl w:val="B84810FC"/>
    <w:lvl w:ilvl="0" w:tplc="0B46F0A2">
      <w:start w:val="1"/>
      <w:numFmt w:val="bullet"/>
      <w:lvlText w:val="•"/>
      <w:lvlJc w:val="left"/>
      <w:pPr>
        <w:tabs>
          <w:tab w:val="num" w:pos="720"/>
        </w:tabs>
        <w:ind w:left="720" w:hanging="360"/>
      </w:pPr>
      <w:rPr>
        <w:rFonts w:ascii="Times New Roman" w:hAnsi="Times New Roman" w:hint="default"/>
      </w:rPr>
    </w:lvl>
    <w:lvl w:ilvl="1" w:tplc="01BCF0CA" w:tentative="1">
      <w:start w:val="1"/>
      <w:numFmt w:val="bullet"/>
      <w:lvlText w:val="•"/>
      <w:lvlJc w:val="left"/>
      <w:pPr>
        <w:tabs>
          <w:tab w:val="num" w:pos="1440"/>
        </w:tabs>
        <w:ind w:left="1440" w:hanging="360"/>
      </w:pPr>
      <w:rPr>
        <w:rFonts w:ascii="Times New Roman" w:hAnsi="Times New Roman" w:hint="default"/>
      </w:rPr>
    </w:lvl>
    <w:lvl w:ilvl="2" w:tplc="F842B024" w:tentative="1">
      <w:start w:val="1"/>
      <w:numFmt w:val="bullet"/>
      <w:lvlText w:val="•"/>
      <w:lvlJc w:val="left"/>
      <w:pPr>
        <w:tabs>
          <w:tab w:val="num" w:pos="2160"/>
        </w:tabs>
        <w:ind w:left="2160" w:hanging="360"/>
      </w:pPr>
      <w:rPr>
        <w:rFonts w:ascii="Times New Roman" w:hAnsi="Times New Roman" w:hint="default"/>
      </w:rPr>
    </w:lvl>
    <w:lvl w:ilvl="3" w:tplc="053E617E" w:tentative="1">
      <w:start w:val="1"/>
      <w:numFmt w:val="bullet"/>
      <w:lvlText w:val="•"/>
      <w:lvlJc w:val="left"/>
      <w:pPr>
        <w:tabs>
          <w:tab w:val="num" w:pos="2880"/>
        </w:tabs>
        <w:ind w:left="2880" w:hanging="360"/>
      </w:pPr>
      <w:rPr>
        <w:rFonts w:ascii="Times New Roman" w:hAnsi="Times New Roman" w:hint="default"/>
      </w:rPr>
    </w:lvl>
    <w:lvl w:ilvl="4" w:tplc="92A2C850" w:tentative="1">
      <w:start w:val="1"/>
      <w:numFmt w:val="bullet"/>
      <w:lvlText w:val="•"/>
      <w:lvlJc w:val="left"/>
      <w:pPr>
        <w:tabs>
          <w:tab w:val="num" w:pos="3600"/>
        </w:tabs>
        <w:ind w:left="3600" w:hanging="360"/>
      </w:pPr>
      <w:rPr>
        <w:rFonts w:ascii="Times New Roman" w:hAnsi="Times New Roman" w:hint="default"/>
      </w:rPr>
    </w:lvl>
    <w:lvl w:ilvl="5" w:tplc="4D6CA0BE" w:tentative="1">
      <w:start w:val="1"/>
      <w:numFmt w:val="bullet"/>
      <w:lvlText w:val="•"/>
      <w:lvlJc w:val="left"/>
      <w:pPr>
        <w:tabs>
          <w:tab w:val="num" w:pos="4320"/>
        </w:tabs>
        <w:ind w:left="4320" w:hanging="360"/>
      </w:pPr>
      <w:rPr>
        <w:rFonts w:ascii="Times New Roman" w:hAnsi="Times New Roman" w:hint="default"/>
      </w:rPr>
    </w:lvl>
    <w:lvl w:ilvl="6" w:tplc="46FCC430" w:tentative="1">
      <w:start w:val="1"/>
      <w:numFmt w:val="bullet"/>
      <w:lvlText w:val="•"/>
      <w:lvlJc w:val="left"/>
      <w:pPr>
        <w:tabs>
          <w:tab w:val="num" w:pos="5040"/>
        </w:tabs>
        <w:ind w:left="5040" w:hanging="360"/>
      </w:pPr>
      <w:rPr>
        <w:rFonts w:ascii="Times New Roman" w:hAnsi="Times New Roman" w:hint="default"/>
      </w:rPr>
    </w:lvl>
    <w:lvl w:ilvl="7" w:tplc="F684B468" w:tentative="1">
      <w:start w:val="1"/>
      <w:numFmt w:val="bullet"/>
      <w:lvlText w:val="•"/>
      <w:lvlJc w:val="left"/>
      <w:pPr>
        <w:tabs>
          <w:tab w:val="num" w:pos="5760"/>
        </w:tabs>
        <w:ind w:left="5760" w:hanging="360"/>
      </w:pPr>
      <w:rPr>
        <w:rFonts w:ascii="Times New Roman" w:hAnsi="Times New Roman" w:hint="default"/>
      </w:rPr>
    </w:lvl>
    <w:lvl w:ilvl="8" w:tplc="7F44ED3E" w:tentative="1">
      <w:start w:val="1"/>
      <w:numFmt w:val="bullet"/>
      <w:lvlText w:val="•"/>
      <w:lvlJc w:val="left"/>
      <w:pPr>
        <w:tabs>
          <w:tab w:val="num" w:pos="6480"/>
        </w:tabs>
        <w:ind w:left="6480" w:hanging="360"/>
      </w:pPr>
      <w:rPr>
        <w:rFonts w:ascii="Times New Roman" w:hAnsi="Times New Roman" w:hint="default"/>
      </w:rPr>
    </w:lvl>
  </w:abstractNum>
  <w:num w:numId="1" w16cid:durableId="1050306877">
    <w:abstractNumId w:val="6"/>
  </w:num>
  <w:num w:numId="2" w16cid:durableId="1363751117">
    <w:abstractNumId w:val="8"/>
  </w:num>
  <w:num w:numId="3" w16cid:durableId="1492716693">
    <w:abstractNumId w:val="1"/>
  </w:num>
  <w:num w:numId="4" w16cid:durableId="826748483">
    <w:abstractNumId w:val="20"/>
  </w:num>
  <w:num w:numId="5" w16cid:durableId="2084378302">
    <w:abstractNumId w:val="4"/>
  </w:num>
  <w:num w:numId="6" w16cid:durableId="866724198">
    <w:abstractNumId w:val="3"/>
  </w:num>
  <w:num w:numId="7" w16cid:durableId="1538465324">
    <w:abstractNumId w:val="5"/>
  </w:num>
  <w:num w:numId="8" w16cid:durableId="1991053474">
    <w:abstractNumId w:val="21"/>
  </w:num>
  <w:num w:numId="9" w16cid:durableId="1976325240">
    <w:abstractNumId w:val="11"/>
  </w:num>
  <w:num w:numId="10" w16cid:durableId="291979282">
    <w:abstractNumId w:val="15"/>
  </w:num>
  <w:num w:numId="11" w16cid:durableId="1264802400">
    <w:abstractNumId w:val="17"/>
  </w:num>
  <w:num w:numId="12" w16cid:durableId="1517227390">
    <w:abstractNumId w:val="16"/>
  </w:num>
  <w:num w:numId="13" w16cid:durableId="1319188666">
    <w:abstractNumId w:val="2"/>
  </w:num>
  <w:num w:numId="14" w16cid:durableId="1836451006">
    <w:abstractNumId w:val="19"/>
  </w:num>
  <w:num w:numId="15" w16cid:durableId="865362767">
    <w:abstractNumId w:val="10"/>
  </w:num>
  <w:num w:numId="16" w16cid:durableId="850873788">
    <w:abstractNumId w:val="18"/>
  </w:num>
  <w:num w:numId="17" w16cid:durableId="1196626067">
    <w:abstractNumId w:val="0"/>
  </w:num>
  <w:num w:numId="18" w16cid:durableId="1731726094">
    <w:abstractNumId w:val="14"/>
  </w:num>
  <w:num w:numId="19" w16cid:durableId="894125325">
    <w:abstractNumId w:val="12"/>
  </w:num>
  <w:num w:numId="20" w16cid:durableId="500587240">
    <w:abstractNumId w:val="7"/>
  </w:num>
  <w:num w:numId="21" w16cid:durableId="1396246711">
    <w:abstractNumId w:val="9"/>
  </w:num>
  <w:num w:numId="22" w16cid:durableId="1312757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zMDAxtzCztDQzNjFW0lEKTi0uzszPAykwrgUAuppi5ywAAAA="/>
  </w:docVars>
  <w:rsids>
    <w:rsidRoot w:val="00A30E47"/>
    <w:rsid w:val="00002175"/>
    <w:rsid w:val="000375A3"/>
    <w:rsid w:val="00073117"/>
    <w:rsid w:val="000A6B97"/>
    <w:rsid w:val="000B591E"/>
    <w:rsid w:val="000C48BB"/>
    <w:rsid w:val="00107720"/>
    <w:rsid w:val="00111035"/>
    <w:rsid w:val="001110FF"/>
    <w:rsid w:val="00132BDC"/>
    <w:rsid w:val="001454FC"/>
    <w:rsid w:val="0019057F"/>
    <w:rsid w:val="00192012"/>
    <w:rsid w:val="001947CF"/>
    <w:rsid w:val="001C4C15"/>
    <w:rsid w:val="001E0468"/>
    <w:rsid w:val="001F5C01"/>
    <w:rsid w:val="00243787"/>
    <w:rsid w:val="002453AD"/>
    <w:rsid w:val="002638C3"/>
    <w:rsid w:val="00265D89"/>
    <w:rsid w:val="002B6BC0"/>
    <w:rsid w:val="002E3F34"/>
    <w:rsid w:val="002F446D"/>
    <w:rsid w:val="00305028"/>
    <w:rsid w:val="00345A31"/>
    <w:rsid w:val="0041431B"/>
    <w:rsid w:val="004745C5"/>
    <w:rsid w:val="004821B9"/>
    <w:rsid w:val="004D75D7"/>
    <w:rsid w:val="004E6B97"/>
    <w:rsid w:val="004F0006"/>
    <w:rsid w:val="005015AB"/>
    <w:rsid w:val="005065C9"/>
    <w:rsid w:val="005316B6"/>
    <w:rsid w:val="00531D37"/>
    <w:rsid w:val="00536BB3"/>
    <w:rsid w:val="00554DD5"/>
    <w:rsid w:val="00564656"/>
    <w:rsid w:val="005D3F6D"/>
    <w:rsid w:val="005D4401"/>
    <w:rsid w:val="005F585C"/>
    <w:rsid w:val="00605B09"/>
    <w:rsid w:val="006404DC"/>
    <w:rsid w:val="00643DF5"/>
    <w:rsid w:val="0064478F"/>
    <w:rsid w:val="006527C7"/>
    <w:rsid w:val="00675267"/>
    <w:rsid w:val="00700A64"/>
    <w:rsid w:val="00721465"/>
    <w:rsid w:val="007750CE"/>
    <w:rsid w:val="007A1BDD"/>
    <w:rsid w:val="007A68A2"/>
    <w:rsid w:val="007C6D2C"/>
    <w:rsid w:val="007D43FD"/>
    <w:rsid w:val="007D7D11"/>
    <w:rsid w:val="00827A69"/>
    <w:rsid w:val="0086275A"/>
    <w:rsid w:val="00864199"/>
    <w:rsid w:val="0089412F"/>
    <w:rsid w:val="00897BE3"/>
    <w:rsid w:val="008A5F9E"/>
    <w:rsid w:val="008E6B97"/>
    <w:rsid w:val="00953EA4"/>
    <w:rsid w:val="009A6DA1"/>
    <w:rsid w:val="009E5D3A"/>
    <w:rsid w:val="009E78FC"/>
    <w:rsid w:val="009F1BF1"/>
    <w:rsid w:val="009F5526"/>
    <w:rsid w:val="00A22829"/>
    <w:rsid w:val="00A30956"/>
    <w:rsid w:val="00A30E47"/>
    <w:rsid w:val="00A83EFE"/>
    <w:rsid w:val="00A90421"/>
    <w:rsid w:val="00AA0546"/>
    <w:rsid w:val="00AB132E"/>
    <w:rsid w:val="00AF441C"/>
    <w:rsid w:val="00B0085F"/>
    <w:rsid w:val="00B009C8"/>
    <w:rsid w:val="00B06D44"/>
    <w:rsid w:val="00B17ED4"/>
    <w:rsid w:val="00B34EB5"/>
    <w:rsid w:val="00B55FCA"/>
    <w:rsid w:val="00B62FF1"/>
    <w:rsid w:val="00B72F10"/>
    <w:rsid w:val="00B841BE"/>
    <w:rsid w:val="00BA5C66"/>
    <w:rsid w:val="00BE3E91"/>
    <w:rsid w:val="00C35A33"/>
    <w:rsid w:val="00C44B04"/>
    <w:rsid w:val="00CB365D"/>
    <w:rsid w:val="00CF66B5"/>
    <w:rsid w:val="00D00D8B"/>
    <w:rsid w:val="00D0568E"/>
    <w:rsid w:val="00D07246"/>
    <w:rsid w:val="00DD5F2C"/>
    <w:rsid w:val="00DD6ABB"/>
    <w:rsid w:val="00E00401"/>
    <w:rsid w:val="00E26769"/>
    <w:rsid w:val="00F5251D"/>
    <w:rsid w:val="00FB2B8E"/>
    <w:rsid w:val="00FD101F"/>
    <w:rsid w:val="00FE4AF7"/>
    <w:rsid w:val="00FF1133"/>
    <w:rsid w:val="00FF788D"/>
    <w:rsid w:val="07BAB3D1"/>
    <w:rsid w:val="1F9E489F"/>
    <w:rsid w:val="34A49C56"/>
    <w:rsid w:val="5150F23A"/>
    <w:rsid w:val="7B5EF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277D84"/>
  <w15:chartTrackingRefBased/>
  <w15:docId w15:val="{6D72A30C-E36D-49CA-82AC-534683E5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21"/>
    <w:pPr>
      <w:keepNext/>
      <w:keepLines/>
      <w:spacing w:before="600" w:after="240" w:line="240" w:lineRule="auto"/>
      <w:outlineLvl w:val="0"/>
    </w:pPr>
    <w:rPr>
      <w:b/>
      <w:bCs/>
      <w:caps/>
      <w:color w:val="1F4E79" w:themeColor="accent1" w:themeShade="80"/>
      <w:sz w:val="28"/>
      <w:szCs w:val="28"/>
      <w:lang w:eastAsia="ja-JP"/>
    </w:rPr>
  </w:style>
  <w:style w:type="paragraph" w:styleId="Heading2">
    <w:name w:val="heading 2"/>
    <w:basedOn w:val="Normal"/>
    <w:next w:val="Normal"/>
    <w:link w:val="Heading2Char"/>
    <w:uiPriority w:val="9"/>
    <w:unhideWhenUsed/>
    <w:qFormat/>
    <w:rsid w:val="00A90421"/>
    <w:pPr>
      <w:keepNext/>
      <w:keepLines/>
      <w:spacing w:before="360" w:after="120" w:line="240" w:lineRule="auto"/>
      <w:outlineLvl w:val="1"/>
    </w:pPr>
    <w:rPr>
      <w:b/>
      <w:bCs/>
      <w:color w:val="2E74B5" w:themeColor="accent1" w:themeShade="BF"/>
      <w:sz w:val="24"/>
      <w:szCs w:val="24"/>
      <w:lang w:eastAsia="ja-JP"/>
    </w:rPr>
  </w:style>
  <w:style w:type="paragraph" w:styleId="Heading3">
    <w:name w:val="heading 3"/>
    <w:basedOn w:val="Normal"/>
    <w:next w:val="Normal"/>
    <w:link w:val="Heading3Char"/>
    <w:uiPriority w:val="9"/>
    <w:semiHidden/>
    <w:unhideWhenUsed/>
    <w:qFormat/>
    <w:rsid w:val="00D072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E47"/>
    <w:pPr>
      <w:ind w:left="720"/>
      <w:contextualSpacing/>
    </w:pPr>
  </w:style>
  <w:style w:type="paragraph" w:styleId="NormalWeb">
    <w:name w:val="Normal (Web)"/>
    <w:basedOn w:val="Normal"/>
    <w:uiPriority w:val="99"/>
    <w:unhideWhenUsed/>
    <w:rsid w:val="00F5251D"/>
    <w:rPr>
      <w:rFonts w:ascii="Times New Roman" w:hAnsi="Times New Roman" w:cs="Times New Roman"/>
      <w:sz w:val="24"/>
      <w:szCs w:val="24"/>
    </w:rPr>
  </w:style>
  <w:style w:type="character" w:styleId="Hyperlink">
    <w:name w:val="Hyperlink"/>
    <w:basedOn w:val="DefaultParagraphFont"/>
    <w:uiPriority w:val="99"/>
    <w:unhideWhenUsed/>
    <w:rsid w:val="00B841BE"/>
    <w:rPr>
      <w:color w:val="0563C1" w:themeColor="hyperlink"/>
      <w:u w:val="single"/>
    </w:rPr>
  </w:style>
  <w:style w:type="character" w:customStyle="1" w:styleId="Heading1Char">
    <w:name w:val="Heading 1 Char"/>
    <w:basedOn w:val="DefaultParagraphFont"/>
    <w:link w:val="Heading1"/>
    <w:uiPriority w:val="9"/>
    <w:rsid w:val="00A90421"/>
    <w:rPr>
      <w:b/>
      <w:bCs/>
      <w:caps/>
      <w:color w:val="1F4E79" w:themeColor="accent1" w:themeShade="80"/>
      <w:sz w:val="28"/>
      <w:szCs w:val="28"/>
      <w:lang w:eastAsia="ja-JP"/>
    </w:rPr>
  </w:style>
  <w:style w:type="character" w:customStyle="1" w:styleId="Heading2Char">
    <w:name w:val="Heading 2 Char"/>
    <w:basedOn w:val="DefaultParagraphFont"/>
    <w:link w:val="Heading2"/>
    <w:uiPriority w:val="9"/>
    <w:rsid w:val="00A90421"/>
    <w:rPr>
      <w:b/>
      <w:bCs/>
      <w:color w:val="2E74B5" w:themeColor="accent1" w:themeShade="BF"/>
      <w:sz w:val="24"/>
      <w:szCs w:val="24"/>
      <w:lang w:eastAsia="ja-JP"/>
    </w:rPr>
  </w:style>
  <w:style w:type="table" w:customStyle="1" w:styleId="TipTable">
    <w:name w:val="Tip Table"/>
    <w:basedOn w:val="TableNormal"/>
    <w:uiPriority w:val="99"/>
    <w:rsid w:val="00A90421"/>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A90421"/>
    <w:pPr>
      <w:spacing w:line="264" w:lineRule="auto"/>
      <w:ind w:right="576"/>
    </w:pPr>
    <w:rPr>
      <w:i/>
      <w:iCs/>
      <w:color w:val="595959" w:themeColor="text1" w:themeTint="A6"/>
      <w:sz w:val="16"/>
      <w:szCs w:val="16"/>
      <w:lang w:eastAsia="ja-JP"/>
    </w:rPr>
  </w:style>
  <w:style w:type="character" w:styleId="PlaceholderText">
    <w:name w:val="Placeholder Text"/>
    <w:basedOn w:val="DefaultParagraphFont"/>
    <w:uiPriority w:val="99"/>
    <w:semiHidden/>
    <w:rsid w:val="00A90421"/>
    <w:rPr>
      <w:color w:val="595959" w:themeColor="text1" w:themeTint="A6"/>
    </w:rPr>
  </w:style>
  <w:style w:type="paragraph" w:styleId="NoSpacing">
    <w:name w:val="No Spacing"/>
    <w:uiPriority w:val="36"/>
    <w:qFormat/>
    <w:rsid w:val="00A90421"/>
    <w:pPr>
      <w:spacing w:after="0" w:line="240" w:lineRule="auto"/>
    </w:pPr>
    <w:rPr>
      <w:color w:val="404040" w:themeColor="text1" w:themeTint="BF"/>
      <w:sz w:val="18"/>
      <w:szCs w:val="18"/>
      <w:lang w:eastAsia="ja-JP"/>
    </w:rPr>
  </w:style>
  <w:style w:type="paragraph" w:styleId="ListBullet">
    <w:name w:val="List Bullet"/>
    <w:basedOn w:val="Normal"/>
    <w:uiPriority w:val="1"/>
    <w:unhideWhenUsed/>
    <w:qFormat/>
    <w:rsid w:val="00A90421"/>
    <w:pPr>
      <w:numPr>
        <w:numId w:val="11"/>
      </w:numPr>
      <w:spacing w:after="60" w:line="288" w:lineRule="auto"/>
    </w:pPr>
    <w:rPr>
      <w:color w:val="404040" w:themeColor="text1" w:themeTint="BF"/>
      <w:sz w:val="18"/>
      <w:szCs w:val="18"/>
      <w:lang w:eastAsia="ja-JP"/>
    </w:rPr>
  </w:style>
  <w:style w:type="table" w:styleId="GridTable4-Accent4">
    <w:name w:val="Grid Table 4 Accent 4"/>
    <w:basedOn w:val="TableNormal"/>
    <w:uiPriority w:val="49"/>
    <w:rsid w:val="0072146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3Char">
    <w:name w:val="Heading 3 Char"/>
    <w:basedOn w:val="DefaultParagraphFont"/>
    <w:link w:val="Heading3"/>
    <w:uiPriority w:val="9"/>
    <w:semiHidden/>
    <w:rsid w:val="00D0724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07720"/>
    <w:rPr>
      <w:b/>
      <w:bCs/>
    </w:rPr>
  </w:style>
  <w:style w:type="character" w:styleId="FollowedHyperlink">
    <w:name w:val="FollowedHyperlink"/>
    <w:basedOn w:val="DefaultParagraphFont"/>
    <w:uiPriority w:val="99"/>
    <w:semiHidden/>
    <w:unhideWhenUsed/>
    <w:rsid w:val="00107720"/>
    <w:rPr>
      <w:color w:val="954F72" w:themeColor="followedHyperlink"/>
      <w:u w:val="single"/>
    </w:rPr>
  </w:style>
  <w:style w:type="paragraph" w:styleId="Revision">
    <w:name w:val="Revision"/>
    <w:hidden/>
    <w:uiPriority w:val="99"/>
    <w:semiHidden/>
    <w:rsid w:val="005D4401"/>
    <w:pPr>
      <w:spacing w:after="0" w:line="240" w:lineRule="auto"/>
    </w:pPr>
  </w:style>
  <w:style w:type="paragraph" w:styleId="BalloonText">
    <w:name w:val="Balloon Text"/>
    <w:basedOn w:val="Normal"/>
    <w:link w:val="BalloonTextChar"/>
    <w:uiPriority w:val="99"/>
    <w:semiHidden/>
    <w:unhideWhenUsed/>
    <w:rsid w:val="0030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28"/>
    <w:rPr>
      <w:rFonts w:ascii="Segoe UI" w:hAnsi="Segoe UI" w:cs="Segoe UI"/>
      <w:sz w:val="18"/>
      <w:szCs w:val="18"/>
    </w:rPr>
  </w:style>
  <w:style w:type="paragraph" w:customStyle="1" w:styleId="xxmsonormal">
    <w:name w:val="x_x_msonormal"/>
    <w:basedOn w:val="Normal"/>
    <w:rsid w:val="00D05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0568E"/>
  </w:style>
  <w:style w:type="paragraph" w:styleId="Header">
    <w:name w:val="header"/>
    <w:basedOn w:val="Normal"/>
    <w:link w:val="HeaderChar"/>
    <w:uiPriority w:val="99"/>
    <w:unhideWhenUsed/>
    <w:rsid w:val="00643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F5"/>
  </w:style>
  <w:style w:type="paragraph" w:styleId="Footer">
    <w:name w:val="footer"/>
    <w:basedOn w:val="Normal"/>
    <w:link w:val="FooterChar"/>
    <w:uiPriority w:val="99"/>
    <w:unhideWhenUsed/>
    <w:rsid w:val="00643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F5"/>
  </w:style>
  <w:style w:type="character" w:styleId="UnresolvedMention">
    <w:name w:val="Unresolved Mention"/>
    <w:basedOn w:val="DefaultParagraphFont"/>
    <w:uiPriority w:val="99"/>
    <w:semiHidden/>
    <w:unhideWhenUsed/>
    <w:rsid w:val="001C4C15"/>
    <w:rPr>
      <w:color w:val="605E5C"/>
      <w:shd w:val="clear" w:color="auto" w:fill="E1DFDD"/>
    </w:rPr>
  </w:style>
  <w:style w:type="character" w:customStyle="1" w:styleId="anchor">
    <w:name w:val="anchor"/>
    <w:basedOn w:val="DefaultParagraphFont"/>
    <w:rsid w:val="001110FF"/>
  </w:style>
  <w:style w:type="character" w:styleId="Emphasis">
    <w:name w:val="Emphasis"/>
    <w:basedOn w:val="DefaultParagraphFont"/>
    <w:uiPriority w:val="20"/>
    <w:qFormat/>
    <w:rsid w:val="00111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8324">
      <w:bodyDiv w:val="1"/>
      <w:marLeft w:val="0"/>
      <w:marRight w:val="0"/>
      <w:marTop w:val="0"/>
      <w:marBottom w:val="0"/>
      <w:divBdr>
        <w:top w:val="none" w:sz="0" w:space="0" w:color="auto"/>
        <w:left w:val="none" w:sz="0" w:space="0" w:color="auto"/>
        <w:bottom w:val="none" w:sz="0" w:space="0" w:color="auto"/>
        <w:right w:val="none" w:sz="0" w:space="0" w:color="auto"/>
      </w:divBdr>
    </w:div>
    <w:div w:id="530727591">
      <w:bodyDiv w:val="1"/>
      <w:marLeft w:val="0"/>
      <w:marRight w:val="0"/>
      <w:marTop w:val="0"/>
      <w:marBottom w:val="0"/>
      <w:divBdr>
        <w:top w:val="none" w:sz="0" w:space="0" w:color="auto"/>
        <w:left w:val="none" w:sz="0" w:space="0" w:color="auto"/>
        <w:bottom w:val="none" w:sz="0" w:space="0" w:color="auto"/>
        <w:right w:val="none" w:sz="0" w:space="0" w:color="auto"/>
      </w:divBdr>
    </w:div>
    <w:div w:id="640504936">
      <w:bodyDiv w:val="1"/>
      <w:marLeft w:val="0"/>
      <w:marRight w:val="0"/>
      <w:marTop w:val="0"/>
      <w:marBottom w:val="0"/>
      <w:divBdr>
        <w:top w:val="none" w:sz="0" w:space="0" w:color="auto"/>
        <w:left w:val="none" w:sz="0" w:space="0" w:color="auto"/>
        <w:bottom w:val="none" w:sz="0" w:space="0" w:color="auto"/>
        <w:right w:val="none" w:sz="0" w:space="0" w:color="auto"/>
      </w:divBdr>
    </w:div>
    <w:div w:id="875390671">
      <w:bodyDiv w:val="1"/>
      <w:marLeft w:val="0"/>
      <w:marRight w:val="0"/>
      <w:marTop w:val="0"/>
      <w:marBottom w:val="0"/>
      <w:divBdr>
        <w:top w:val="none" w:sz="0" w:space="0" w:color="auto"/>
        <w:left w:val="none" w:sz="0" w:space="0" w:color="auto"/>
        <w:bottom w:val="none" w:sz="0" w:space="0" w:color="auto"/>
        <w:right w:val="none" w:sz="0" w:space="0" w:color="auto"/>
      </w:divBdr>
    </w:div>
    <w:div w:id="899705566">
      <w:bodyDiv w:val="1"/>
      <w:marLeft w:val="0"/>
      <w:marRight w:val="0"/>
      <w:marTop w:val="0"/>
      <w:marBottom w:val="0"/>
      <w:divBdr>
        <w:top w:val="none" w:sz="0" w:space="0" w:color="auto"/>
        <w:left w:val="none" w:sz="0" w:space="0" w:color="auto"/>
        <w:bottom w:val="none" w:sz="0" w:space="0" w:color="auto"/>
        <w:right w:val="none" w:sz="0" w:space="0" w:color="auto"/>
      </w:divBdr>
      <w:divsChild>
        <w:div w:id="1926108860">
          <w:marLeft w:val="547"/>
          <w:marRight w:val="0"/>
          <w:marTop w:val="0"/>
          <w:marBottom w:val="0"/>
          <w:divBdr>
            <w:top w:val="none" w:sz="0" w:space="0" w:color="auto"/>
            <w:left w:val="none" w:sz="0" w:space="0" w:color="auto"/>
            <w:bottom w:val="none" w:sz="0" w:space="0" w:color="auto"/>
            <w:right w:val="none" w:sz="0" w:space="0" w:color="auto"/>
          </w:divBdr>
        </w:div>
      </w:divsChild>
    </w:div>
    <w:div w:id="982975273">
      <w:bodyDiv w:val="1"/>
      <w:marLeft w:val="0"/>
      <w:marRight w:val="0"/>
      <w:marTop w:val="0"/>
      <w:marBottom w:val="0"/>
      <w:divBdr>
        <w:top w:val="none" w:sz="0" w:space="0" w:color="auto"/>
        <w:left w:val="none" w:sz="0" w:space="0" w:color="auto"/>
        <w:bottom w:val="none" w:sz="0" w:space="0" w:color="auto"/>
        <w:right w:val="none" w:sz="0" w:space="0" w:color="auto"/>
      </w:divBdr>
    </w:div>
    <w:div w:id="1008219179">
      <w:bodyDiv w:val="1"/>
      <w:marLeft w:val="0"/>
      <w:marRight w:val="0"/>
      <w:marTop w:val="0"/>
      <w:marBottom w:val="0"/>
      <w:divBdr>
        <w:top w:val="none" w:sz="0" w:space="0" w:color="auto"/>
        <w:left w:val="none" w:sz="0" w:space="0" w:color="auto"/>
        <w:bottom w:val="none" w:sz="0" w:space="0" w:color="auto"/>
        <w:right w:val="none" w:sz="0" w:space="0" w:color="auto"/>
      </w:divBdr>
      <w:divsChild>
        <w:div w:id="1728145479">
          <w:marLeft w:val="547"/>
          <w:marRight w:val="0"/>
          <w:marTop w:val="0"/>
          <w:marBottom w:val="0"/>
          <w:divBdr>
            <w:top w:val="none" w:sz="0" w:space="0" w:color="auto"/>
            <w:left w:val="none" w:sz="0" w:space="0" w:color="auto"/>
            <w:bottom w:val="none" w:sz="0" w:space="0" w:color="auto"/>
            <w:right w:val="none" w:sz="0" w:space="0" w:color="auto"/>
          </w:divBdr>
        </w:div>
        <w:div w:id="1975478070">
          <w:marLeft w:val="547"/>
          <w:marRight w:val="0"/>
          <w:marTop w:val="0"/>
          <w:marBottom w:val="0"/>
          <w:divBdr>
            <w:top w:val="none" w:sz="0" w:space="0" w:color="auto"/>
            <w:left w:val="none" w:sz="0" w:space="0" w:color="auto"/>
            <w:bottom w:val="none" w:sz="0" w:space="0" w:color="auto"/>
            <w:right w:val="none" w:sz="0" w:space="0" w:color="auto"/>
          </w:divBdr>
        </w:div>
      </w:divsChild>
    </w:div>
    <w:div w:id="1101293830">
      <w:bodyDiv w:val="1"/>
      <w:marLeft w:val="0"/>
      <w:marRight w:val="0"/>
      <w:marTop w:val="0"/>
      <w:marBottom w:val="0"/>
      <w:divBdr>
        <w:top w:val="none" w:sz="0" w:space="0" w:color="auto"/>
        <w:left w:val="none" w:sz="0" w:space="0" w:color="auto"/>
        <w:bottom w:val="none" w:sz="0" w:space="0" w:color="auto"/>
        <w:right w:val="none" w:sz="0" w:space="0" w:color="auto"/>
      </w:divBdr>
    </w:div>
    <w:div w:id="1301302001">
      <w:bodyDiv w:val="1"/>
      <w:marLeft w:val="0"/>
      <w:marRight w:val="0"/>
      <w:marTop w:val="0"/>
      <w:marBottom w:val="0"/>
      <w:divBdr>
        <w:top w:val="none" w:sz="0" w:space="0" w:color="auto"/>
        <w:left w:val="none" w:sz="0" w:space="0" w:color="auto"/>
        <w:bottom w:val="none" w:sz="0" w:space="0" w:color="auto"/>
        <w:right w:val="none" w:sz="0" w:space="0" w:color="auto"/>
      </w:divBdr>
      <w:divsChild>
        <w:div w:id="705908206">
          <w:marLeft w:val="547"/>
          <w:marRight w:val="0"/>
          <w:marTop w:val="0"/>
          <w:marBottom w:val="0"/>
          <w:divBdr>
            <w:top w:val="none" w:sz="0" w:space="0" w:color="auto"/>
            <w:left w:val="none" w:sz="0" w:space="0" w:color="auto"/>
            <w:bottom w:val="none" w:sz="0" w:space="0" w:color="auto"/>
            <w:right w:val="none" w:sz="0" w:space="0" w:color="auto"/>
          </w:divBdr>
        </w:div>
        <w:div w:id="1305352220">
          <w:marLeft w:val="547"/>
          <w:marRight w:val="0"/>
          <w:marTop w:val="0"/>
          <w:marBottom w:val="0"/>
          <w:divBdr>
            <w:top w:val="none" w:sz="0" w:space="0" w:color="auto"/>
            <w:left w:val="none" w:sz="0" w:space="0" w:color="auto"/>
            <w:bottom w:val="none" w:sz="0" w:space="0" w:color="auto"/>
            <w:right w:val="none" w:sz="0" w:space="0" w:color="auto"/>
          </w:divBdr>
        </w:div>
      </w:divsChild>
    </w:div>
    <w:div w:id="1477070251">
      <w:bodyDiv w:val="1"/>
      <w:marLeft w:val="0"/>
      <w:marRight w:val="0"/>
      <w:marTop w:val="0"/>
      <w:marBottom w:val="0"/>
      <w:divBdr>
        <w:top w:val="none" w:sz="0" w:space="0" w:color="auto"/>
        <w:left w:val="none" w:sz="0" w:space="0" w:color="auto"/>
        <w:bottom w:val="none" w:sz="0" w:space="0" w:color="auto"/>
        <w:right w:val="none" w:sz="0" w:space="0" w:color="auto"/>
      </w:divBdr>
    </w:div>
    <w:div w:id="1590040975">
      <w:bodyDiv w:val="1"/>
      <w:marLeft w:val="0"/>
      <w:marRight w:val="0"/>
      <w:marTop w:val="0"/>
      <w:marBottom w:val="0"/>
      <w:divBdr>
        <w:top w:val="none" w:sz="0" w:space="0" w:color="auto"/>
        <w:left w:val="none" w:sz="0" w:space="0" w:color="auto"/>
        <w:bottom w:val="none" w:sz="0" w:space="0" w:color="auto"/>
        <w:right w:val="none" w:sz="0" w:space="0" w:color="auto"/>
      </w:divBdr>
    </w:div>
    <w:div w:id="1604872922">
      <w:bodyDiv w:val="1"/>
      <w:marLeft w:val="0"/>
      <w:marRight w:val="0"/>
      <w:marTop w:val="0"/>
      <w:marBottom w:val="0"/>
      <w:divBdr>
        <w:top w:val="none" w:sz="0" w:space="0" w:color="auto"/>
        <w:left w:val="none" w:sz="0" w:space="0" w:color="auto"/>
        <w:bottom w:val="none" w:sz="0" w:space="0" w:color="auto"/>
        <w:right w:val="none" w:sz="0" w:space="0" w:color="auto"/>
      </w:divBdr>
    </w:div>
    <w:div w:id="1615821680">
      <w:bodyDiv w:val="1"/>
      <w:marLeft w:val="0"/>
      <w:marRight w:val="0"/>
      <w:marTop w:val="0"/>
      <w:marBottom w:val="0"/>
      <w:divBdr>
        <w:top w:val="none" w:sz="0" w:space="0" w:color="auto"/>
        <w:left w:val="none" w:sz="0" w:space="0" w:color="auto"/>
        <w:bottom w:val="none" w:sz="0" w:space="0" w:color="auto"/>
        <w:right w:val="none" w:sz="0" w:space="0" w:color="auto"/>
      </w:divBdr>
    </w:div>
    <w:div w:id="1974632061">
      <w:bodyDiv w:val="1"/>
      <w:marLeft w:val="0"/>
      <w:marRight w:val="0"/>
      <w:marTop w:val="0"/>
      <w:marBottom w:val="0"/>
      <w:divBdr>
        <w:top w:val="none" w:sz="0" w:space="0" w:color="auto"/>
        <w:left w:val="none" w:sz="0" w:space="0" w:color="auto"/>
        <w:bottom w:val="none" w:sz="0" w:space="0" w:color="auto"/>
        <w:right w:val="none" w:sz="0" w:space="0" w:color="auto"/>
      </w:divBdr>
    </w:div>
    <w:div w:id="20445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rb.emory.edu/resources/training/courses.html" TargetMode="External"/><Relationship Id="rId18" Type="http://schemas.openxmlformats.org/officeDocument/2006/relationships/hyperlink" Target="https://ocr.emory.edu/_includes/documents/emory-required-training-for-investigators-and-coordinators-v11.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emory.edu/eu/wellness/general-health/occupational-injury-management/home-employee-health-portal.html" TargetMode="External"/><Relationship Id="rId17" Type="http://schemas.openxmlformats.org/officeDocument/2006/relationships/hyperlink" Target="http://ocr.emory.edu/documents/NIH%20Definition%20of%20Clinical%20Trial.pdf" TargetMode="External"/><Relationship Id="rId2" Type="http://schemas.openxmlformats.org/officeDocument/2006/relationships/customXml" Target="../customXml/item2.xml"/><Relationship Id="rId16" Type="http://schemas.openxmlformats.org/officeDocument/2006/relationships/hyperlink" Target="mailto:research.credentialing@emoryhealthcare.org" TargetMode="External"/><Relationship Id="rId20" Type="http://schemas.openxmlformats.org/officeDocument/2006/relationships/hyperlink" Target="mailto:OCR@Emory.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emory.edu/eu/career/new-hires/welcome-session.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lprod.emory.edu/" TargetMode="External"/><Relationship Id="rId23" Type="http://schemas.openxmlformats.org/officeDocument/2006/relationships/fontTable" Target="fontTable.xml"/><Relationship Id="rId10" Type="http://schemas.openxmlformats.org/officeDocument/2006/relationships/hyperlink" Target="https://is.gd/eCREST" TargetMode="External"/><Relationship Id="rId19" Type="http://schemas.openxmlformats.org/officeDocument/2006/relationships/hyperlink" Target="https://ocr.emory.edu/resources/training/cours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r.emory.edu/_includes/documents/emory-required-training-for-investigators-and-coordinators-v11.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366316ED8D3439E4B8BA1498F1B56" ma:contentTypeVersion="13" ma:contentTypeDescription="Create a new document." ma:contentTypeScope="" ma:versionID="14a4045ee6637535f6f7c33ac4363383">
  <xsd:schema xmlns:xsd="http://www.w3.org/2001/XMLSchema" xmlns:xs="http://www.w3.org/2001/XMLSchema" xmlns:p="http://schemas.microsoft.com/office/2006/metadata/properties" xmlns:ns3="a0e1cf97-e0d7-4e25-987c-bf24a982ba36" xmlns:ns4="88109a18-a51b-4b9d-87ae-38ca01377d48" targetNamespace="http://schemas.microsoft.com/office/2006/metadata/properties" ma:root="true" ma:fieldsID="a19cdb824668efc2a3bc176e174dc9db" ns3:_="" ns4:_="">
    <xsd:import namespace="a0e1cf97-e0d7-4e25-987c-bf24a982ba36"/>
    <xsd:import namespace="88109a18-a51b-4b9d-87ae-38ca01377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1cf97-e0d7-4e25-987c-bf24a982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09a18-a51b-4b9d-87ae-38ca01377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97245-BFAE-4138-B677-05D2EB70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1cf97-e0d7-4e25-987c-bf24a982ba36"/>
    <ds:schemaRef ds:uri="88109a18-a51b-4b9d-87ae-38ca0137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CA54A-98A5-4588-87C9-80FCA903A45F}">
  <ds:schemaRefs>
    <ds:schemaRef ds:uri="http://schemas.microsoft.com/sharepoint/v3/contenttype/forms"/>
  </ds:schemaRefs>
</ds:datastoreItem>
</file>

<file path=customXml/itemProps3.xml><?xml version="1.0" encoding="utf-8"?>
<ds:datastoreItem xmlns:ds="http://schemas.openxmlformats.org/officeDocument/2006/customXml" ds:itemID="{F2BD5268-079B-48F4-8D2C-E5595429ED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109a18-a51b-4b9d-87ae-38ca01377d48"/>
    <ds:schemaRef ds:uri="a0e1cf97-e0d7-4e25-987c-bf24a982ba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7032</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Create</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Oladipo, Kateisha</dc:creator>
  <cp:keywords/>
  <dc:description/>
  <cp:lastModifiedBy>Strong, Bridget</cp:lastModifiedBy>
  <cp:revision>3</cp:revision>
  <cp:lastPrinted>2022-09-13T03:22:00Z</cp:lastPrinted>
  <dcterms:created xsi:type="dcterms:W3CDTF">2023-08-07T17:36:00Z</dcterms:created>
  <dcterms:modified xsi:type="dcterms:W3CDTF">2023-08-07T17:36:00Z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0x010100280366316ED8D3439E4B8BA1498F1B56</vt:lpwstr>
  </property>
  <property fmtid="{D5CDD505-2E9C-101B-9397-08002B2CF9AE}" pid="3" name="GrammarlyDocumentId">
    <vt:lpwstr>b7c2cca37506857585f8582ff787186a7543f6c918271b62de0f937eee899504</vt:lpwstr>
  </property>
</Properties>
</file>