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67BE" w14:textId="77777777" w:rsidR="00374D7E" w:rsidRDefault="00374D7E">
      <w:pPr>
        <w:spacing w:before="11"/>
        <w:rPr>
          <w:rFonts w:ascii="Times New Roman" w:eastAsia="Times New Roman" w:hAnsi="Times New Roman" w:cs="Times New Roman"/>
          <w:sz w:val="6"/>
          <w:szCs w:val="6"/>
        </w:rPr>
      </w:pPr>
      <w:bookmarkStart w:id="0" w:name="_Hlk160703245"/>
      <w:bookmarkEnd w:id="0"/>
    </w:p>
    <w:p w14:paraId="3B2067BF" w14:textId="1A622F28" w:rsidR="00374D7E" w:rsidRDefault="00374D7E" w:rsidP="008D1723">
      <w:pPr>
        <w:spacing w:line="200" w:lineRule="atLeast"/>
        <w:ind w:left="100"/>
        <w:jc w:val="center"/>
        <w:rPr>
          <w:rFonts w:ascii="Times New Roman" w:eastAsia="Times New Roman" w:hAnsi="Times New Roman" w:cs="Times New Roman"/>
          <w:sz w:val="20"/>
          <w:szCs w:val="20"/>
        </w:rPr>
      </w:pPr>
    </w:p>
    <w:p w14:paraId="3B2067C0" w14:textId="77777777" w:rsidR="00374D7E" w:rsidRDefault="00374D7E">
      <w:pPr>
        <w:spacing w:before="10"/>
        <w:rPr>
          <w:rFonts w:ascii="Times New Roman" w:eastAsia="Times New Roman" w:hAnsi="Times New Roman" w:cs="Times New Roman"/>
          <w:sz w:val="11"/>
          <w:szCs w:val="11"/>
        </w:rPr>
      </w:pPr>
    </w:p>
    <w:p w14:paraId="420A3EDA" w14:textId="3FA41051" w:rsidR="00952C16" w:rsidRDefault="00952C16" w:rsidP="00E84669">
      <w:pPr>
        <w:pStyle w:val="BodyText"/>
        <w:jc w:val="center"/>
        <w:rPr>
          <w:b/>
          <w:bCs/>
          <w:color w:val="1F497D" w:themeColor="text2"/>
        </w:rPr>
      </w:pPr>
      <w:r>
        <w:rPr>
          <w:rFonts w:ascii="Times New Roman" w:eastAsia="Times New Roman" w:hAnsi="Times New Roman" w:cs="Times New Roman"/>
          <w:noProof/>
          <w:sz w:val="20"/>
          <w:szCs w:val="20"/>
        </w:rPr>
        <w:drawing>
          <wp:inline distT="0" distB="0" distL="0" distR="0" wp14:anchorId="1412C999" wp14:editId="285903FF">
            <wp:extent cx="2108200" cy="381008"/>
            <wp:effectExtent l="0" t="0" r="6350" b="0"/>
            <wp:docPr id="1" name="image1.jpe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sign&#10;&#10;Description automatically generated"/>
                    <pic:cNvPicPr/>
                  </pic:nvPicPr>
                  <pic:blipFill>
                    <a:blip r:embed="rId7" cstate="print"/>
                    <a:stretch>
                      <a:fillRect/>
                    </a:stretch>
                  </pic:blipFill>
                  <pic:spPr>
                    <a:xfrm>
                      <a:off x="0" y="0"/>
                      <a:ext cx="2117009" cy="382600"/>
                    </a:xfrm>
                    <a:prstGeom prst="rect">
                      <a:avLst/>
                    </a:prstGeom>
                  </pic:spPr>
                </pic:pic>
              </a:graphicData>
            </a:graphic>
          </wp:inline>
        </w:drawing>
      </w:r>
    </w:p>
    <w:p w14:paraId="40161E7E" w14:textId="26EAA3A9" w:rsidR="00BF2DEB" w:rsidRPr="00BF2DEB" w:rsidRDefault="00BF2DEB" w:rsidP="00E84669">
      <w:pPr>
        <w:pStyle w:val="BodyText"/>
        <w:jc w:val="center"/>
        <w:rPr>
          <w:b/>
          <w:bCs/>
          <w:color w:val="1F497D" w:themeColor="text2"/>
        </w:rPr>
      </w:pPr>
      <w:r w:rsidRPr="00BF2DEB">
        <w:rPr>
          <w:b/>
          <w:bCs/>
          <w:color w:val="1F497D" w:themeColor="text2"/>
        </w:rPr>
        <w:t xml:space="preserve">Clinical Research 1-Week Onboarding Plan </w:t>
      </w:r>
      <w:r w:rsidR="00AD435F">
        <w:rPr>
          <w:b/>
          <w:bCs/>
          <w:color w:val="1F497D" w:themeColor="text2"/>
        </w:rPr>
        <w:br/>
      </w:r>
      <w:r w:rsidR="00AD435F">
        <w:rPr>
          <w:b/>
          <w:bCs/>
          <w:color w:val="1F497D" w:themeColor="text2"/>
        </w:rPr>
        <w:br/>
      </w:r>
      <w:r w:rsidR="00AD435F">
        <w:rPr>
          <w:noProof/>
        </w:rPr>
        <w:drawing>
          <wp:inline distT="0" distB="0" distL="0" distR="0" wp14:anchorId="12954AC3" wp14:editId="39A57304">
            <wp:extent cx="6463794" cy="61658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794" cy="617825"/>
                    </a:xfrm>
                    <a:prstGeom prst="rect">
                      <a:avLst/>
                    </a:prstGeom>
                    <a:noFill/>
                    <a:ln>
                      <a:noFill/>
                    </a:ln>
                  </pic:spPr>
                </pic:pic>
              </a:graphicData>
            </a:graphic>
          </wp:inline>
        </w:drawing>
      </w:r>
    </w:p>
    <w:p w14:paraId="3B2067C2" w14:textId="77777777" w:rsidR="00374D7E" w:rsidRDefault="00374D7E">
      <w:pPr>
        <w:spacing w:before="3"/>
        <w:rPr>
          <w:rFonts w:ascii="Calibri" w:eastAsia="Calibri" w:hAnsi="Calibri" w:cs="Calibri"/>
          <w:sz w:val="16"/>
          <w:szCs w:val="16"/>
        </w:rPr>
      </w:pPr>
    </w:p>
    <w:p w14:paraId="44449BB4" w14:textId="0AA8F57F" w:rsidR="001F27AE" w:rsidRPr="0043765F" w:rsidRDefault="0043765F" w:rsidP="001F27AE">
      <w:pPr>
        <w:rPr>
          <w:rFonts w:ascii="Aptos" w:hAnsi="Aptos"/>
          <w:b/>
          <w:bCs/>
        </w:rPr>
      </w:pPr>
      <w:r>
        <w:rPr>
          <w:rFonts w:ascii="Aptos" w:hAnsi="Aptos"/>
          <w:b/>
          <w:bCs/>
        </w:rPr>
        <w:t>BEFORE Orientation</w:t>
      </w:r>
      <w:r w:rsidR="00AD435F" w:rsidRPr="0043765F">
        <w:rPr>
          <w:rFonts w:ascii="Aptos" w:hAnsi="Aptos"/>
          <w:b/>
          <w:bCs/>
        </w:rPr>
        <w:t xml:space="preserve">: </w:t>
      </w:r>
    </w:p>
    <w:p w14:paraId="5AFE3D23" w14:textId="77777777" w:rsidR="001F27AE" w:rsidRPr="0043765F" w:rsidRDefault="00BF2DEB" w:rsidP="001F27AE">
      <w:pPr>
        <w:pStyle w:val="ListParagraph"/>
        <w:numPr>
          <w:ilvl w:val="0"/>
          <w:numId w:val="12"/>
        </w:numPr>
        <w:rPr>
          <w:rFonts w:ascii="Aptos" w:hAnsi="Aptos"/>
          <w:b/>
          <w:bCs/>
        </w:rPr>
      </w:pPr>
      <w:r w:rsidRPr="0043765F">
        <w:rPr>
          <w:rFonts w:ascii="Aptos" w:hAnsi="Aptos"/>
        </w:rPr>
        <w:t xml:space="preserve">Register for Clinical Research Orientation at </w:t>
      </w:r>
      <w:hyperlink r:id="rId9" w:anchor="/login" w:history="1">
        <w:r w:rsidR="001F27AE" w:rsidRPr="0043765F">
          <w:rPr>
            <w:rStyle w:val="Hyperlink"/>
            <w:rFonts w:ascii="Aptos" w:hAnsi="Aptos"/>
          </w:rPr>
          <w:t>https://emory.brainier.com/#/login</w:t>
        </w:r>
      </w:hyperlink>
      <w:r w:rsidR="001F27AE" w:rsidRPr="0043765F">
        <w:rPr>
          <w:rFonts w:ascii="Aptos" w:hAnsi="Aptos"/>
        </w:rPr>
        <w:t>.  Must have Emory University username and password. Contact 404.778.7777 for more information.</w:t>
      </w:r>
      <w:r w:rsidR="001F27AE" w:rsidRPr="0043765F">
        <w:rPr>
          <w:rFonts w:ascii="Aptos" w:hAnsi="Aptos"/>
          <w:b/>
          <w:bCs/>
        </w:rPr>
        <w:t xml:space="preserve"> </w:t>
      </w:r>
    </w:p>
    <w:p w14:paraId="748952FA" w14:textId="21BE67AD" w:rsidR="00BF2DEB" w:rsidRPr="0043765F" w:rsidRDefault="001F27AE" w:rsidP="001F27AE">
      <w:pPr>
        <w:pStyle w:val="ListParagraph"/>
        <w:numPr>
          <w:ilvl w:val="0"/>
          <w:numId w:val="12"/>
        </w:numPr>
        <w:rPr>
          <w:rFonts w:ascii="Aptos" w:hAnsi="Aptos"/>
        </w:rPr>
      </w:pPr>
      <w:r w:rsidRPr="0043765F">
        <w:rPr>
          <w:rFonts w:ascii="Aptos" w:hAnsi="Aptos"/>
        </w:rPr>
        <w:t xml:space="preserve">Download the Clinical Research Checklist. </w:t>
      </w:r>
      <w:r w:rsidR="005E57C1" w:rsidRPr="0043765F">
        <w:rPr>
          <w:rFonts w:ascii="Aptos" w:hAnsi="Aptos"/>
        </w:rPr>
        <w:t xml:space="preserve">Be sure to complete </w:t>
      </w:r>
      <w:r w:rsidR="005E57C1" w:rsidRPr="0043765F">
        <w:rPr>
          <w:rFonts w:ascii="Aptos" w:hAnsi="Aptos"/>
          <w:b/>
          <w:bCs/>
          <w:color w:val="FF0000"/>
        </w:rPr>
        <w:t>STEP 1</w:t>
      </w:r>
      <w:r w:rsidR="005E57C1" w:rsidRPr="0043765F">
        <w:rPr>
          <w:rFonts w:ascii="Aptos" w:hAnsi="Aptos"/>
        </w:rPr>
        <w:t xml:space="preserve">. </w:t>
      </w:r>
    </w:p>
    <w:p w14:paraId="1C5D09D8" w14:textId="77777777" w:rsidR="0034025E" w:rsidRDefault="0034025E" w:rsidP="0034025E">
      <w:pPr>
        <w:pStyle w:val="ListParagraph"/>
        <w:ind w:left="360"/>
      </w:pPr>
    </w:p>
    <w:p w14:paraId="34D26CE5" w14:textId="2CBD9C72" w:rsidR="0034025E" w:rsidRPr="0043765F" w:rsidRDefault="001C2037" w:rsidP="0034025E">
      <w:pPr>
        <w:pStyle w:val="ListParagraph"/>
        <w:rPr>
          <w:rFonts w:ascii="Aptos" w:hAnsi="Aptos"/>
          <w:b/>
          <w:bCs/>
        </w:rPr>
      </w:pPr>
      <w:r w:rsidRPr="0043765F">
        <w:rPr>
          <w:rFonts w:ascii="Aptos" w:hAnsi="Aptos"/>
          <w:b/>
          <w:bCs/>
          <w:noProof/>
        </w:rPr>
        <mc:AlternateContent>
          <mc:Choice Requires="wps">
            <w:drawing>
              <wp:anchor distT="0" distB="0" distL="114300" distR="114300" simplePos="0" relativeHeight="251664384" behindDoc="0" locked="0" layoutInCell="1" allowOverlap="1" wp14:anchorId="4B373186" wp14:editId="441CBCF7">
                <wp:simplePos x="0" y="0"/>
                <wp:positionH relativeFrom="margin">
                  <wp:align>left</wp:align>
                </wp:positionH>
                <wp:positionV relativeFrom="paragraph">
                  <wp:posOffset>182245</wp:posOffset>
                </wp:positionV>
                <wp:extent cx="6369050" cy="6286500"/>
                <wp:effectExtent l="0" t="0" r="12700" b="19050"/>
                <wp:wrapNone/>
                <wp:docPr id="215239287" name="Text Box 2"/>
                <wp:cNvGraphicFramePr/>
                <a:graphic xmlns:a="http://schemas.openxmlformats.org/drawingml/2006/main">
                  <a:graphicData uri="http://schemas.microsoft.com/office/word/2010/wordprocessingShape">
                    <wps:wsp>
                      <wps:cNvSpPr txBox="1"/>
                      <wps:spPr>
                        <a:xfrm>
                          <a:off x="0" y="0"/>
                          <a:ext cx="6369050" cy="6286500"/>
                        </a:xfrm>
                        <a:prstGeom prst="rect">
                          <a:avLst/>
                        </a:prstGeom>
                        <a:ln/>
                      </wps:spPr>
                      <wps:style>
                        <a:lnRef idx="2">
                          <a:schemeClr val="dk1"/>
                        </a:lnRef>
                        <a:fillRef idx="1">
                          <a:schemeClr val="lt1"/>
                        </a:fillRef>
                        <a:effectRef idx="0">
                          <a:schemeClr val="dk1"/>
                        </a:effectRef>
                        <a:fontRef idx="minor">
                          <a:schemeClr val="dk1"/>
                        </a:fontRef>
                      </wps:style>
                      <wps:txbx>
                        <w:txbxContent>
                          <w:p w14:paraId="385A930E" w14:textId="489AB610" w:rsidR="001C2037" w:rsidRDefault="001C2037" w:rsidP="001C2037">
                            <w:pPr>
                              <w:jc w:val="center"/>
                            </w:pPr>
                            <w:r>
                              <w:rPr>
                                <w:noProof/>
                              </w:rPr>
                              <w:drawing>
                                <wp:inline distT="0" distB="0" distL="0" distR="0" wp14:anchorId="72476943" wp14:editId="4BAF874F">
                                  <wp:extent cx="6196020" cy="6159500"/>
                                  <wp:effectExtent l="0" t="0" r="0" b="0"/>
                                  <wp:docPr id="182427729" name="Picture 1" descr="A white and black sched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7729" name="Picture 1" descr="A white and black schedule&#10;&#10;Description automatically generated with medium confidence"/>
                                          <pic:cNvPicPr/>
                                        </pic:nvPicPr>
                                        <pic:blipFill>
                                          <a:blip r:embed="rId10"/>
                                          <a:stretch>
                                            <a:fillRect/>
                                          </a:stretch>
                                        </pic:blipFill>
                                        <pic:spPr>
                                          <a:xfrm>
                                            <a:off x="0" y="0"/>
                                            <a:ext cx="6218755" cy="61821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73186" id="_x0000_t202" coordsize="21600,21600" o:spt="202" path="m,l,21600r21600,l21600,xe">
                <v:stroke joinstyle="miter"/>
                <v:path gradientshapeok="t" o:connecttype="rect"/>
              </v:shapetype>
              <v:shape id="Text Box 2" o:spid="_x0000_s1026" type="#_x0000_t202" style="position:absolute;margin-left:0;margin-top:14.35pt;width:501.5pt;height:4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" fillcolor="white [3201]" strokecolor="black [3200]" strokeweight="2pt">
                <v:textbox>
                  <w:txbxContent>
                    <w:p w14:paraId="385A930E" w14:textId="489AB610" w:rsidR="001C2037" w:rsidRDefault="001C2037" w:rsidP="001C2037">
                      <w:pPr>
                        <w:jc w:val="center"/>
                      </w:pPr>
                      <w:r>
                        <w:rPr>
                          <w:noProof/>
                        </w:rPr>
                        <w:drawing>
                          <wp:inline distT="0" distB="0" distL="0" distR="0" wp14:anchorId="72476943" wp14:editId="4BAF874F">
                            <wp:extent cx="6196020" cy="6159500"/>
                            <wp:effectExtent l="0" t="0" r="0" b="0"/>
                            <wp:docPr id="182427729" name="Picture 1" descr="A white and black sched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7729" name="Picture 1" descr="A white and black schedule&#10;&#10;Description automatically generated with medium confidence"/>
                                    <pic:cNvPicPr/>
                                  </pic:nvPicPr>
                                  <pic:blipFill>
                                    <a:blip r:embed="rId11"/>
                                    <a:stretch>
                                      <a:fillRect/>
                                    </a:stretch>
                                  </pic:blipFill>
                                  <pic:spPr>
                                    <a:xfrm>
                                      <a:off x="0" y="0"/>
                                      <a:ext cx="6218755" cy="6182101"/>
                                    </a:xfrm>
                                    <a:prstGeom prst="rect">
                                      <a:avLst/>
                                    </a:prstGeom>
                                  </pic:spPr>
                                </pic:pic>
                              </a:graphicData>
                            </a:graphic>
                          </wp:inline>
                        </w:drawing>
                      </w:r>
                    </w:p>
                  </w:txbxContent>
                </v:textbox>
                <w10:wrap anchorx="margin"/>
              </v:shape>
            </w:pict>
          </mc:Fallback>
        </mc:AlternateContent>
      </w:r>
      <w:r w:rsidR="0043765F">
        <w:rPr>
          <w:rFonts w:ascii="Aptos" w:hAnsi="Aptos"/>
          <w:b/>
          <w:bCs/>
          <w:noProof/>
        </w:rPr>
        <w:t>MONDAY</w:t>
      </w:r>
      <w:r w:rsidR="0034025E" w:rsidRPr="0043765F">
        <w:rPr>
          <w:rFonts w:ascii="Aptos" w:hAnsi="Aptos"/>
          <w:b/>
          <w:bCs/>
        </w:rPr>
        <w:t xml:space="preserve"> Day 1 – </w:t>
      </w:r>
      <w:r w:rsidR="0043765F">
        <w:rPr>
          <w:rFonts w:ascii="Aptos" w:hAnsi="Aptos"/>
          <w:b/>
          <w:bCs/>
        </w:rPr>
        <w:t xml:space="preserve">Orientation </w:t>
      </w:r>
    </w:p>
    <w:p w14:paraId="2EC364C6" w14:textId="0CD64764" w:rsidR="00BF2DEB" w:rsidRDefault="00BF2DEB"/>
    <w:p w14:paraId="7C14227D" w14:textId="77777777" w:rsidR="0034025E" w:rsidRDefault="0034025E" w:rsidP="0034025E">
      <w:pPr>
        <w:pStyle w:val="ListParagraph"/>
        <w:rPr>
          <w:b/>
          <w:bCs/>
        </w:rPr>
      </w:pPr>
    </w:p>
    <w:p w14:paraId="50591F47" w14:textId="77777777" w:rsidR="0034025E" w:rsidRDefault="0034025E" w:rsidP="0034025E">
      <w:pPr>
        <w:pStyle w:val="ListParagraph"/>
        <w:rPr>
          <w:b/>
          <w:bCs/>
        </w:rPr>
      </w:pPr>
    </w:p>
    <w:p w14:paraId="724B9631" w14:textId="77777777" w:rsidR="0034025E" w:rsidRDefault="0034025E" w:rsidP="0034025E">
      <w:pPr>
        <w:pStyle w:val="ListParagraph"/>
        <w:rPr>
          <w:b/>
          <w:bCs/>
        </w:rPr>
      </w:pPr>
    </w:p>
    <w:p w14:paraId="6BE8327D" w14:textId="77777777" w:rsidR="0034025E" w:rsidRDefault="0034025E" w:rsidP="0034025E">
      <w:pPr>
        <w:pStyle w:val="ListParagraph"/>
        <w:rPr>
          <w:b/>
          <w:bCs/>
        </w:rPr>
      </w:pPr>
    </w:p>
    <w:p w14:paraId="1AD56157" w14:textId="77777777" w:rsidR="0034025E" w:rsidRDefault="0034025E" w:rsidP="0034025E">
      <w:pPr>
        <w:pStyle w:val="ListParagraph"/>
        <w:rPr>
          <w:b/>
          <w:bCs/>
        </w:rPr>
      </w:pPr>
    </w:p>
    <w:p w14:paraId="411ECC76" w14:textId="77777777" w:rsidR="0034025E" w:rsidRDefault="0034025E" w:rsidP="0034025E">
      <w:pPr>
        <w:pStyle w:val="ListParagraph"/>
        <w:rPr>
          <w:b/>
          <w:bCs/>
        </w:rPr>
      </w:pPr>
    </w:p>
    <w:p w14:paraId="0F6A633B" w14:textId="77777777" w:rsidR="0034025E" w:rsidRDefault="0034025E" w:rsidP="0034025E">
      <w:pPr>
        <w:pStyle w:val="ListParagraph"/>
        <w:rPr>
          <w:b/>
          <w:bCs/>
        </w:rPr>
      </w:pPr>
    </w:p>
    <w:p w14:paraId="280C2E96" w14:textId="77777777" w:rsidR="0034025E" w:rsidRDefault="0034025E" w:rsidP="0034025E">
      <w:pPr>
        <w:pStyle w:val="ListParagraph"/>
        <w:rPr>
          <w:b/>
          <w:bCs/>
        </w:rPr>
      </w:pPr>
    </w:p>
    <w:p w14:paraId="5A9C7B49" w14:textId="77777777" w:rsidR="0034025E" w:rsidRDefault="0034025E" w:rsidP="0034025E">
      <w:pPr>
        <w:pStyle w:val="ListParagraph"/>
        <w:rPr>
          <w:b/>
          <w:bCs/>
        </w:rPr>
      </w:pPr>
    </w:p>
    <w:p w14:paraId="6BA8AD1E" w14:textId="77777777" w:rsidR="0034025E" w:rsidRDefault="0034025E" w:rsidP="0034025E">
      <w:pPr>
        <w:pStyle w:val="ListParagraph"/>
        <w:rPr>
          <w:b/>
          <w:bCs/>
        </w:rPr>
      </w:pPr>
    </w:p>
    <w:p w14:paraId="73E2FFE6" w14:textId="77777777" w:rsidR="0034025E" w:rsidRDefault="0034025E" w:rsidP="0034025E">
      <w:pPr>
        <w:pStyle w:val="ListParagraph"/>
        <w:rPr>
          <w:b/>
          <w:bCs/>
        </w:rPr>
      </w:pPr>
    </w:p>
    <w:p w14:paraId="503137BB" w14:textId="79EAAFAA" w:rsidR="0034025E" w:rsidRDefault="0034025E" w:rsidP="0034025E">
      <w:pPr>
        <w:pStyle w:val="ListParagraph"/>
        <w:rPr>
          <w:b/>
          <w:bCs/>
        </w:rPr>
      </w:pPr>
      <w:r>
        <w:rPr>
          <w:b/>
          <w:bCs/>
        </w:rPr>
        <w:t>Tuesday</w:t>
      </w:r>
      <w:r w:rsidRPr="0034025E">
        <w:rPr>
          <w:b/>
          <w:bCs/>
        </w:rPr>
        <w:t xml:space="preserve">: Day </w:t>
      </w:r>
      <w:r>
        <w:rPr>
          <w:b/>
          <w:bCs/>
        </w:rPr>
        <w:t>2 – IN-HOUSE (Track 0)</w:t>
      </w:r>
      <w:r>
        <w:rPr>
          <w:b/>
          <w:bCs/>
        </w:rPr>
        <w:br/>
      </w:r>
    </w:p>
    <w:p w14:paraId="1144F264" w14:textId="77777777" w:rsidR="0034025E" w:rsidRDefault="0034025E">
      <w:pPr>
        <w:rPr>
          <w:b/>
          <w:bCs/>
        </w:rPr>
      </w:pPr>
    </w:p>
    <w:p w14:paraId="0CE0E487" w14:textId="77777777" w:rsidR="0034025E" w:rsidRDefault="0034025E">
      <w:pPr>
        <w:rPr>
          <w:b/>
          <w:bCs/>
        </w:rPr>
      </w:pPr>
    </w:p>
    <w:p w14:paraId="1ADAC3D9" w14:textId="77777777" w:rsidR="0034025E" w:rsidRDefault="0034025E">
      <w:pPr>
        <w:rPr>
          <w:b/>
          <w:bCs/>
        </w:rPr>
      </w:pPr>
    </w:p>
    <w:p w14:paraId="47C7D1D4" w14:textId="77777777" w:rsidR="0034025E" w:rsidRDefault="0034025E">
      <w:pPr>
        <w:rPr>
          <w:b/>
          <w:bCs/>
        </w:rPr>
      </w:pPr>
    </w:p>
    <w:p w14:paraId="6B96B040" w14:textId="77777777" w:rsidR="0034025E" w:rsidRDefault="0034025E">
      <w:pPr>
        <w:rPr>
          <w:b/>
          <w:bCs/>
        </w:rPr>
      </w:pPr>
    </w:p>
    <w:p w14:paraId="56509B10" w14:textId="77777777" w:rsidR="0034025E" w:rsidRDefault="0034025E">
      <w:pPr>
        <w:rPr>
          <w:b/>
          <w:bCs/>
        </w:rPr>
      </w:pPr>
    </w:p>
    <w:p w14:paraId="1F0796C0" w14:textId="77777777" w:rsidR="0034025E" w:rsidRDefault="0034025E">
      <w:pPr>
        <w:rPr>
          <w:b/>
          <w:bCs/>
        </w:rPr>
      </w:pPr>
    </w:p>
    <w:p w14:paraId="01A6FF8F" w14:textId="77777777" w:rsidR="0034025E" w:rsidRDefault="0034025E">
      <w:pPr>
        <w:rPr>
          <w:b/>
          <w:bCs/>
        </w:rPr>
      </w:pPr>
    </w:p>
    <w:p w14:paraId="5BDF0864" w14:textId="77777777" w:rsidR="0034025E" w:rsidRDefault="0034025E">
      <w:pPr>
        <w:rPr>
          <w:b/>
          <w:bCs/>
        </w:rPr>
      </w:pPr>
    </w:p>
    <w:p w14:paraId="5D041ABC" w14:textId="77777777" w:rsidR="0034025E" w:rsidRDefault="0034025E">
      <w:pPr>
        <w:rPr>
          <w:b/>
          <w:bCs/>
        </w:rPr>
      </w:pPr>
    </w:p>
    <w:p w14:paraId="07195371" w14:textId="77777777" w:rsidR="0034025E" w:rsidRDefault="0034025E">
      <w:pPr>
        <w:rPr>
          <w:b/>
          <w:bCs/>
        </w:rPr>
      </w:pPr>
    </w:p>
    <w:p w14:paraId="0AB8B8A3" w14:textId="77777777" w:rsidR="0034025E" w:rsidRDefault="0034025E">
      <w:pPr>
        <w:rPr>
          <w:b/>
          <w:bCs/>
        </w:rPr>
      </w:pPr>
    </w:p>
    <w:p w14:paraId="0E192668" w14:textId="77777777" w:rsidR="0034025E" w:rsidRDefault="0034025E">
      <w:pPr>
        <w:rPr>
          <w:b/>
          <w:bCs/>
        </w:rPr>
      </w:pPr>
    </w:p>
    <w:p w14:paraId="24398E10" w14:textId="77777777" w:rsidR="0034025E" w:rsidRDefault="0034025E">
      <w:pPr>
        <w:rPr>
          <w:b/>
          <w:bCs/>
        </w:rPr>
      </w:pPr>
    </w:p>
    <w:p w14:paraId="132A43B0" w14:textId="77777777" w:rsidR="0034025E" w:rsidRDefault="0034025E">
      <w:pPr>
        <w:rPr>
          <w:b/>
          <w:bCs/>
        </w:rPr>
      </w:pPr>
    </w:p>
    <w:p w14:paraId="051ECFA5" w14:textId="77777777" w:rsidR="0034025E" w:rsidRDefault="0034025E">
      <w:pPr>
        <w:rPr>
          <w:b/>
          <w:bCs/>
        </w:rPr>
      </w:pPr>
    </w:p>
    <w:p w14:paraId="3AC47C18" w14:textId="77777777" w:rsidR="0034025E" w:rsidRDefault="0034025E">
      <w:pPr>
        <w:rPr>
          <w:b/>
          <w:bCs/>
        </w:rPr>
      </w:pPr>
    </w:p>
    <w:p w14:paraId="3A225BED" w14:textId="77777777" w:rsidR="001C2037" w:rsidRDefault="0034025E">
      <w:pPr>
        <w:rPr>
          <w:b/>
          <w:bCs/>
        </w:rPr>
      </w:pPr>
      <w:proofErr w:type="spellStart"/>
      <w:r>
        <w:rPr>
          <w:b/>
          <w:bCs/>
        </w:rPr>
        <w:t>Wednesd</w:t>
      </w:r>
      <w:proofErr w:type="spellEnd"/>
    </w:p>
    <w:p w14:paraId="117F5BF0" w14:textId="77777777" w:rsidR="001C2037" w:rsidRDefault="001C2037">
      <w:pPr>
        <w:rPr>
          <w:b/>
          <w:bCs/>
        </w:rPr>
      </w:pPr>
    </w:p>
    <w:p w14:paraId="608D7A47" w14:textId="77777777" w:rsidR="001C2037" w:rsidRDefault="001C2037">
      <w:pPr>
        <w:rPr>
          <w:b/>
          <w:bCs/>
        </w:rPr>
      </w:pPr>
    </w:p>
    <w:p w14:paraId="4B8A8E56" w14:textId="29038D64" w:rsidR="001C2037" w:rsidRDefault="00952C16" w:rsidP="00952C16">
      <w:pPr>
        <w:jc w:val="center"/>
        <w:rPr>
          <w:b/>
          <w:bCs/>
        </w:rPr>
      </w:pPr>
      <w:r>
        <w:rPr>
          <w:rFonts w:ascii="Times New Roman" w:eastAsia="Times New Roman" w:hAnsi="Times New Roman" w:cs="Times New Roman"/>
          <w:noProof/>
          <w:sz w:val="20"/>
          <w:szCs w:val="20"/>
        </w:rPr>
        <w:lastRenderedPageBreak/>
        <w:drawing>
          <wp:inline distT="0" distB="0" distL="0" distR="0" wp14:anchorId="0854007C" wp14:editId="19A34FA5">
            <wp:extent cx="2108200" cy="381008"/>
            <wp:effectExtent l="0" t="0" r="6350" b="0"/>
            <wp:docPr id="413421010" name="Picture 4134210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21010" name="Picture 413421010" descr="A close up of a sign&#10;&#10;Description automatically generated"/>
                    <pic:cNvPicPr/>
                  </pic:nvPicPr>
                  <pic:blipFill>
                    <a:blip r:embed="rId7" cstate="print"/>
                    <a:stretch>
                      <a:fillRect/>
                    </a:stretch>
                  </pic:blipFill>
                  <pic:spPr>
                    <a:xfrm>
                      <a:off x="0" y="0"/>
                      <a:ext cx="2117009" cy="382600"/>
                    </a:xfrm>
                    <a:prstGeom prst="rect">
                      <a:avLst/>
                    </a:prstGeom>
                  </pic:spPr>
                </pic:pic>
              </a:graphicData>
            </a:graphic>
          </wp:inline>
        </w:drawing>
      </w:r>
    </w:p>
    <w:p w14:paraId="50FA8B1A" w14:textId="77777777" w:rsidR="001C2037" w:rsidRDefault="001C2037">
      <w:pPr>
        <w:rPr>
          <w:b/>
          <w:bCs/>
        </w:rPr>
      </w:pPr>
    </w:p>
    <w:p w14:paraId="32723EF0" w14:textId="686D9D60" w:rsidR="001C2037" w:rsidRPr="0043765F" w:rsidRDefault="001C2037">
      <w:pPr>
        <w:rPr>
          <w:rFonts w:ascii="Aptos" w:hAnsi="Aptos"/>
          <w:b/>
          <w:bCs/>
        </w:rPr>
      </w:pPr>
      <w:r w:rsidRPr="0043765F">
        <w:rPr>
          <w:rFonts w:ascii="Aptos" w:hAnsi="Aptos"/>
          <w:b/>
          <w:bCs/>
          <w:noProof/>
        </w:rPr>
        <mc:AlternateContent>
          <mc:Choice Requires="wps">
            <w:drawing>
              <wp:anchor distT="0" distB="0" distL="114300" distR="114300" simplePos="0" relativeHeight="251665408" behindDoc="0" locked="0" layoutInCell="1" allowOverlap="1" wp14:anchorId="748FBC4D" wp14:editId="299A5CE5">
                <wp:simplePos x="0" y="0"/>
                <wp:positionH relativeFrom="margin">
                  <wp:align>left</wp:align>
                </wp:positionH>
                <wp:positionV relativeFrom="paragraph">
                  <wp:posOffset>250190</wp:posOffset>
                </wp:positionV>
                <wp:extent cx="6584950" cy="7105650"/>
                <wp:effectExtent l="0" t="0" r="25400" b="19050"/>
                <wp:wrapNone/>
                <wp:docPr id="1620375215" name="Text Box 3"/>
                <wp:cNvGraphicFramePr/>
                <a:graphic xmlns:a="http://schemas.openxmlformats.org/drawingml/2006/main">
                  <a:graphicData uri="http://schemas.microsoft.com/office/word/2010/wordprocessingShape">
                    <wps:wsp>
                      <wps:cNvSpPr txBox="1"/>
                      <wps:spPr>
                        <a:xfrm>
                          <a:off x="0" y="0"/>
                          <a:ext cx="6584950" cy="7105650"/>
                        </a:xfrm>
                        <a:prstGeom prst="rect">
                          <a:avLst/>
                        </a:prstGeom>
                        <a:ln/>
                      </wps:spPr>
                      <wps:style>
                        <a:lnRef idx="2">
                          <a:schemeClr val="dk1"/>
                        </a:lnRef>
                        <a:fillRef idx="1">
                          <a:schemeClr val="lt1"/>
                        </a:fillRef>
                        <a:effectRef idx="0">
                          <a:schemeClr val="dk1"/>
                        </a:effectRef>
                        <a:fontRef idx="minor">
                          <a:schemeClr val="dk1"/>
                        </a:fontRef>
                      </wps:style>
                      <wps:txbx>
                        <w:txbxContent>
                          <w:p w14:paraId="118011ED" w14:textId="566A8904" w:rsidR="001C2037" w:rsidRDefault="001C2037" w:rsidP="001C2037">
                            <w:pPr>
                              <w:jc w:val="center"/>
                            </w:pPr>
                            <w:r>
                              <w:rPr>
                                <w:noProof/>
                              </w:rPr>
                              <w:drawing>
                                <wp:inline distT="0" distB="0" distL="0" distR="0" wp14:anchorId="501732AC" wp14:editId="1AA1EF26">
                                  <wp:extent cx="6416901" cy="7080250"/>
                                  <wp:effectExtent l="0" t="0" r="3175" b="6350"/>
                                  <wp:docPr id="40837876" name="Picture 1" descr="A screenshot of a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7876" name="Picture 1" descr="A screenshot of a schedule&#10;&#10;Description automatically generated"/>
                                          <pic:cNvPicPr/>
                                        </pic:nvPicPr>
                                        <pic:blipFill>
                                          <a:blip r:embed="rId12"/>
                                          <a:stretch>
                                            <a:fillRect/>
                                          </a:stretch>
                                        </pic:blipFill>
                                        <pic:spPr>
                                          <a:xfrm>
                                            <a:off x="0" y="0"/>
                                            <a:ext cx="6455088" cy="7122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FBC4D" id="Text Box 3" o:spid="_x0000_s1027" type="#_x0000_t202" style="position:absolute;margin-left:0;margin-top:19.7pt;width:518.5pt;height:55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" fillcolor="white [3201]" strokecolor="black [3200]" strokeweight="2pt">
                <v:textbox>
                  <w:txbxContent>
                    <w:p w14:paraId="118011ED" w14:textId="566A8904" w:rsidR="001C2037" w:rsidRDefault="001C2037" w:rsidP="001C2037">
                      <w:pPr>
                        <w:jc w:val="center"/>
                      </w:pPr>
                      <w:r>
                        <w:rPr>
                          <w:noProof/>
                        </w:rPr>
                        <w:drawing>
                          <wp:inline distT="0" distB="0" distL="0" distR="0" wp14:anchorId="501732AC" wp14:editId="1AA1EF26">
                            <wp:extent cx="6416901" cy="7080250"/>
                            <wp:effectExtent l="0" t="0" r="3175" b="6350"/>
                            <wp:docPr id="40837876" name="Picture 1" descr="A screenshot of a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7876" name="Picture 1" descr="A screenshot of a schedule&#10;&#10;Description automatically generated"/>
                                    <pic:cNvPicPr/>
                                  </pic:nvPicPr>
                                  <pic:blipFill>
                                    <a:blip r:embed="rId13"/>
                                    <a:stretch>
                                      <a:fillRect/>
                                    </a:stretch>
                                  </pic:blipFill>
                                  <pic:spPr>
                                    <a:xfrm>
                                      <a:off x="0" y="0"/>
                                      <a:ext cx="6455088" cy="7122385"/>
                                    </a:xfrm>
                                    <a:prstGeom prst="rect">
                                      <a:avLst/>
                                    </a:prstGeom>
                                  </pic:spPr>
                                </pic:pic>
                              </a:graphicData>
                            </a:graphic>
                          </wp:inline>
                        </w:drawing>
                      </w:r>
                    </w:p>
                  </w:txbxContent>
                </v:textbox>
                <w10:wrap anchorx="margin"/>
              </v:shape>
            </w:pict>
          </mc:Fallback>
        </mc:AlternateContent>
      </w:r>
      <w:r w:rsidR="0043765F" w:rsidRPr="0043765F">
        <w:rPr>
          <w:rFonts w:ascii="Aptos" w:hAnsi="Aptos"/>
          <w:b/>
          <w:bCs/>
        </w:rPr>
        <w:t>TUESDAY</w:t>
      </w:r>
      <w:r w:rsidRPr="0043765F">
        <w:rPr>
          <w:rFonts w:ascii="Aptos" w:hAnsi="Aptos"/>
          <w:b/>
          <w:bCs/>
        </w:rPr>
        <w:t>: Day 2 – I</w:t>
      </w:r>
      <w:r w:rsidR="0043765F" w:rsidRPr="0043765F">
        <w:rPr>
          <w:rFonts w:ascii="Aptos" w:hAnsi="Aptos"/>
          <w:b/>
          <w:bCs/>
        </w:rPr>
        <w:t>n-House</w:t>
      </w:r>
      <w:r w:rsidRPr="0043765F">
        <w:rPr>
          <w:rFonts w:ascii="Aptos" w:hAnsi="Aptos"/>
          <w:b/>
          <w:bCs/>
        </w:rPr>
        <w:t xml:space="preserve"> </w:t>
      </w:r>
      <w:r w:rsidR="0043765F" w:rsidRPr="0043765F">
        <w:rPr>
          <w:rFonts w:ascii="Aptos" w:hAnsi="Aptos"/>
          <w:b/>
          <w:bCs/>
        </w:rPr>
        <w:t xml:space="preserve">Training </w:t>
      </w:r>
      <w:r w:rsidRPr="0043765F">
        <w:rPr>
          <w:rFonts w:ascii="Aptos" w:hAnsi="Aptos"/>
          <w:b/>
          <w:bCs/>
        </w:rPr>
        <w:br/>
      </w:r>
      <w:r w:rsidRPr="0043765F">
        <w:rPr>
          <w:rFonts w:ascii="Aptos" w:hAnsi="Aptos"/>
          <w:b/>
          <w:bCs/>
        </w:rPr>
        <w:br/>
      </w:r>
      <w:r w:rsidRPr="0043765F">
        <w:rPr>
          <w:rFonts w:ascii="Aptos" w:hAnsi="Aptos"/>
          <w:b/>
          <w:bCs/>
        </w:rPr>
        <w:br/>
      </w:r>
    </w:p>
    <w:p w14:paraId="6EAD6BB5" w14:textId="77777777" w:rsidR="001C2037" w:rsidRDefault="001C2037">
      <w:pPr>
        <w:rPr>
          <w:b/>
          <w:bCs/>
        </w:rPr>
      </w:pPr>
    </w:p>
    <w:p w14:paraId="0EDAA44E" w14:textId="77777777" w:rsidR="001C2037" w:rsidRDefault="001C2037">
      <w:pPr>
        <w:rPr>
          <w:b/>
          <w:bCs/>
        </w:rPr>
      </w:pPr>
    </w:p>
    <w:p w14:paraId="05D9FCD0" w14:textId="77777777" w:rsidR="001C2037" w:rsidRDefault="001C2037">
      <w:pPr>
        <w:rPr>
          <w:b/>
          <w:bCs/>
        </w:rPr>
      </w:pPr>
    </w:p>
    <w:p w14:paraId="0884ADB9" w14:textId="77777777" w:rsidR="001C2037" w:rsidRDefault="001C2037">
      <w:pPr>
        <w:rPr>
          <w:b/>
          <w:bCs/>
        </w:rPr>
      </w:pPr>
    </w:p>
    <w:p w14:paraId="2ED766DA" w14:textId="77777777" w:rsidR="001C2037" w:rsidRDefault="001C2037">
      <w:pPr>
        <w:rPr>
          <w:b/>
          <w:bCs/>
        </w:rPr>
      </w:pPr>
    </w:p>
    <w:p w14:paraId="22979F65" w14:textId="77777777" w:rsidR="001C2037" w:rsidRDefault="001C2037">
      <w:pPr>
        <w:rPr>
          <w:b/>
          <w:bCs/>
        </w:rPr>
      </w:pPr>
    </w:p>
    <w:p w14:paraId="514E8DB0" w14:textId="77777777" w:rsidR="001C2037" w:rsidRDefault="001C2037">
      <w:pPr>
        <w:rPr>
          <w:b/>
          <w:bCs/>
        </w:rPr>
      </w:pPr>
    </w:p>
    <w:p w14:paraId="53AE8211" w14:textId="77777777" w:rsidR="001C2037" w:rsidRDefault="001C2037">
      <w:pPr>
        <w:rPr>
          <w:b/>
          <w:bCs/>
        </w:rPr>
      </w:pPr>
    </w:p>
    <w:p w14:paraId="4162C424" w14:textId="77777777" w:rsidR="001C2037" w:rsidRDefault="001C2037">
      <w:pPr>
        <w:rPr>
          <w:b/>
          <w:bCs/>
        </w:rPr>
      </w:pPr>
    </w:p>
    <w:p w14:paraId="245866A1" w14:textId="77777777" w:rsidR="001C2037" w:rsidRDefault="001C2037">
      <w:pPr>
        <w:rPr>
          <w:b/>
          <w:bCs/>
        </w:rPr>
      </w:pPr>
    </w:p>
    <w:p w14:paraId="597D25A8" w14:textId="77777777" w:rsidR="001C2037" w:rsidRDefault="001C2037">
      <w:pPr>
        <w:rPr>
          <w:b/>
          <w:bCs/>
        </w:rPr>
      </w:pPr>
    </w:p>
    <w:p w14:paraId="5E6D0394" w14:textId="77777777" w:rsidR="001C2037" w:rsidRDefault="001C2037">
      <w:pPr>
        <w:rPr>
          <w:b/>
          <w:bCs/>
        </w:rPr>
      </w:pPr>
    </w:p>
    <w:p w14:paraId="0AB7F84E" w14:textId="77777777" w:rsidR="001C2037" w:rsidRDefault="001C2037">
      <w:pPr>
        <w:rPr>
          <w:b/>
          <w:bCs/>
        </w:rPr>
      </w:pPr>
    </w:p>
    <w:p w14:paraId="56B6A70F" w14:textId="77777777" w:rsidR="001C2037" w:rsidRDefault="001C2037">
      <w:pPr>
        <w:rPr>
          <w:b/>
          <w:bCs/>
        </w:rPr>
      </w:pPr>
    </w:p>
    <w:p w14:paraId="38F7AEC6" w14:textId="77777777" w:rsidR="001C2037" w:rsidRDefault="001C2037">
      <w:pPr>
        <w:rPr>
          <w:b/>
          <w:bCs/>
        </w:rPr>
      </w:pPr>
    </w:p>
    <w:p w14:paraId="310EC8D3" w14:textId="77777777" w:rsidR="001C2037" w:rsidRDefault="001C2037">
      <w:pPr>
        <w:rPr>
          <w:b/>
          <w:bCs/>
        </w:rPr>
      </w:pPr>
    </w:p>
    <w:p w14:paraId="3B238A65" w14:textId="77777777" w:rsidR="001C2037" w:rsidRDefault="001C2037">
      <w:pPr>
        <w:rPr>
          <w:b/>
          <w:bCs/>
        </w:rPr>
      </w:pPr>
    </w:p>
    <w:p w14:paraId="3A6F3C41" w14:textId="77777777" w:rsidR="001C2037" w:rsidRDefault="001C2037">
      <w:pPr>
        <w:rPr>
          <w:b/>
          <w:bCs/>
        </w:rPr>
      </w:pPr>
    </w:p>
    <w:p w14:paraId="128FDD1B" w14:textId="77777777" w:rsidR="001C2037" w:rsidRDefault="001C2037">
      <w:pPr>
        <w:rPr>
          <w:b/>
          <w:bCs/>
        </w:rPr>
      </w:pPr>
    </w:p>
    <w:p w14:paraId="1C1A025D" w14:textId="77777777" w:rsidR="001C2037" w:rsidRDefault="001C2037">
      <w:pPr>
        <w:rPr>
          <w:b/>
          <w:bCs/>
        </w:rPr>
      </w:pPr>
    </w:p>
    <w:p w14:paraId="294BEB7B" w14:textId="77777777" w:rsidR="001C2037" w:rsidRDefault="001C2037">
      <w:pPr>
        <w:rPr>
          <w:b/>
          <w:bCs/>
        </w:rPr>
      </w:pPr>
    </w:p>
    <w:p w14:paraId="6499BBC5" w14:textId="77777777" w:rsidR="001C2037" w:rsidRDefault="001C2037">
      <w:pPr>
        <w:rPr>
          <w:b/>
          <w:bCs/>
        </w:rPr>
      </w:pPr>
    </w:p>
    <w:p w14:paraId="45A56EB6" w14:textId="77777777" w:rsidR="001C2037" w:rsidRDefault="001C2037">
      <w:pPr>
        <w:rPr>
          <w:b/>
          <w:bCs/>
        </w:rPr>
      </w:pPr>
    </w:p>
    <w:p w14:paraId="4EFCBABF" w14:textId="77777777" w:rsidR="001C2037" w:rsidRDefault="001C2037">
      <w:pPr>
        <w:rPr>
          <w:b/>
          <w:bCs/>
        </w:rPr>
      </w:pPr>
    </w:p>
    <w:p w14:paraId="01D9765E" w14:textId="77777777" w:rsidR="001C2037" w:rsidRDefault="001C2037">
      <w:pPr>
        <w:rPr>
          <w:b/>
          <w:bCs/>
        </w:rPr>
      </w:pPr>
    </w:p>
    <w:p w14:paraId="74E55593" w14:textId="77777777" w:rsidR="001C2037" w:rsidRDefault="001C2037">
      <w:pPr>
        <w:rPr>
          <w:b/>
          <w:bCs/>
        </w:rPr>
      </w:pPr>
    </w:p>
    <w:p w14:paraId="2D9B69EA" w14:textId="77777777" w:rsidR="001C2037" w:rsidRDefault="001C2037">
      <w:pPr>
        <w:rPr>
          <w:b/>
          <w:bCs/>
        </w:rPr>
      </w:pPr>
    </w:p>
    <w:p w14:paraId="7A15726D" w14:textId="77777777" w:rsidR="001C2037" w:rsidRDefault="001C2037">
      <w:pPr>
        <w:rPr>
          <w:b/>
          <w:bCs/>
        </w:rPr>
      </w:pPr>
    </w:p>
    <w:p w14:paraId="09FF74DA" w14:textId="77777777" w:rsidR="001C2037" w:rsidRDefault="001C2037">
      <w:pPr>
        <w:rPr>
          <w:b/>
          <w:bCs/>
        </w:rPr>
      </w:pPr>
    </w:p>
    <w:p w14:paraId="349AF45B" w14:textId="77777777" w:rsidR="001C2037" w:rsidRDefault="001C2037">
      <w:pPr>
        <w:rPr>
          <w:b/>
          <w:bCs/>
        </w:rPr>
      </w:pPr>
    </w:p>
    <w:p w14:paraId="20F2D584" w14:textId="77777777" w:rsidR="001C2037" w:rsidRDefault="001C2037">
      <w:pPr>
        <w:rPr>
          <w:b/>
          <w:bCs/>
        </w:rPr>
      </w:pPr>
    </w:p>
    <w:p w14:paraId="5A32CCD4" w14:textId="77777777" w:rsidR="001C2037" w:rsidRDefault="001C2037">
      <w:pPr>
        <w:rPr>
          <w:b/>
          <w:bCs/>
        </w:rPr>
      </w:pPr>
    </w:p>
    <w:p w14:paraId="225D7DD3" w14:textId="77777777" w:rsidR="001C2037" w:rsidRDefault="001C2037">
      <w:pPr>
        <w:rPr>
          <w:b/>
          <w:bCs/>
        </w:rPr>
      </w:pPr>
    </w:p>
    <w:p w14:paraId="5529AE94" w14:textId="77777777" w:rsidR="001C2037" w:rsidRDefault="001C2037">
      <w:pPr>
        <w:rPr>
          <w:b/>
          <w:bCs/>
        </w:rPr>
      </w:pPr>
    </w:p>
    <w:p w14:paraId="1F33F3B1" w14:textId="77777777" w:rsidR="001C2037" w:rsidRDefault="001C2037">
      <w:pPr>
        <w:rPr>
          <w:b/>
          <w:bCs/>
        </w:rPr>
      </w:pPr>
    </w:p>
    <w:p w14:paraId="7192A9A7" w14:textId="77777777" w:rsidR="001C2037" w:rsidRDefault="001C2037">
      <w:pPr>
        <w:rPr>
          <w:b/>
          <w:bCs/>
        </w:rPr>
      </w:pPr>
    </w:p>
    <w:p w14:paraId="252A6EA4" w14:textId="77777777" w:rsidR="001C2037" w:rsidRDefault="001C2037">
      <w:pPr>
        <w:rPr>
          <w:b/>
          <w:bCs/>
        </w:rPr>
      </w:pPr>
    </w:p>
    <w:p w14:paraId="18923B3F" w14:textId="77777777" w:rsidR="001C2037" w:rsidRDefault="001C2037">
      <w:pPr>
        <w:rPr>
          <w:b/>
          <w:bCs/>
        </w:rPr>
      </w:pPr>
    </w:p>
    <w:p w14:paraId="011F457D" w14:textId="77777777" w:rsidR="001C2037" w:rsidRDefault="001C2037">
      <w:pPr>
        <w:rPr>
          <w:b/>
          <w:bCs/>
        </w:rPr>
      </w:pPr>
    </w:p>
    <w:p w14:paraId="0FA5F916" w14:textId="77777777" w:rsidR="001C2037" w:rsidRDefault="001C2037">
      <w:pPr>
        <w:rPr>
          <w:b/>
          <w:bCs/>
        </w:rPr>
      </w:pPr>
    </w:p>
    <w:p w14:paraId="1EBB6128" w14:textId="77777777" w:rsidR="001C2037" w:rsidRDefault="001C2037">
      <w:pPr>
        <w:rPr>
          <w:b/>
          <w:bCs/>
        </w:rPr>
      </w:pPr>
    </w:p>
    <w:p w14:paraId="10A652E1" w14:textId="77777777" w:rsidR="001C2037" w:rsidRDefault="001C2037">
      <w:pPr>
        <w:rPr>
          <w:b/>
          <w:bCs/>
        </w:rPr>
      </w:pPr>
    </w:p>
    <w:p w14:paraId="6D9D667D" w14:textId="77777777" w:rsidR="001C2037" w:rsidRDefault="001C2037">
      <w:pPr>
        <w:rPr>
          <w:b/>
          <w:bCs/>
        </w:rPr>
      </w:pPr>
    </w:p>
    <w:p w14:paraId="3EB59038" w14:textId="446A17C6" w:rsidR="001C2037" w:rsidRPr="0043765F" w:rsidRDefault="00952C16" w:rsidP="00952C16">
      <w:pPr>
        <w:jc w:val="center"/>
        <w:rPr>
          <w:rFonts w:ascii="Aptos" w:hAnsi="Aptos"/>
          <w:b/>
          <w:bCs/>
        </w:rPr>
      </w:pPr>
      <w:r>
        <w:rPr>
          <w:rFonts w:ascii="Times New Roman" w:eastAsia="Times New Roman" w:hAnsi="Times New Roman" w:cs="Times New Roman"/>
          <w:noProof/>
          <w:sz w:val="20"/>
          <w:szCs w:val="20"/>
        </w:rPr>
        <w:lastRenderedPageBreak/>
        <w:drawing>
          <wp:inline distT="0" distB="0" distL="0" distR="0" wp14:anchorId="23C7A131" wp14:editId="72A87A56">
            <wp:extent cx="2108200" cy="381008"/>
            <wp:effectExtent l="0" t="0" r="6350" b="0"/>
            <wp:docPr id="1296701186" name="Picture 129670118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01186" name="Picture 1296701186" descr="A close up of a sign&#10;&#10;Description automatically generated"/>
                    <pic:cNvPicPr/>
                  </pic:nvPicPr>
                  <pic:blipFill>
                    <a:blip r:embed="rId7" cstate="print"/>
                    <a:stretch>
                      <a:fillRect/>
                    </a:stretch>
                  </pic:blipFill>
                  <pic:spPr>
                    <a:xfrm>
                      <a:off x="0" y="0"/>
                      <a:ext cx="2117009" cy="382600"/>
                    </a:xfrm>
                    <a:prstGeom prst="rect">
                      <a:avLst/>
                    </a:prstGeom>
                  </pic:spPr>
                </pic:pic>
              </a:graphicData>
            </a:graphic>
          </wp:inline>
        </w:drawing>
      </w:r>
      <w:r>
        <w:rPr>
          <w:b/>
          <w:bCs/>
        </w:rPr>
        <w:br/>
      </w:r>
    </w:p>
    <w:p w14:paraId="4B8A92AA" w14:textId="6A8DF21B" w:rsidR="001C2037" w:rsidRPr="0043765F" w:rsidRDefault="0043765F">
      <w:pPr>
        <w:rPr>
          <w:rFonts w:ascii="Aptos" w:hAnsi="Aptos"/>
          <w:b/>
          <w:bCs/>
        </w:rPr>
      </w:pPr>
      <w:r w:rsidRPr="0043765F">
        <w:rPr>
          <w:rFonts w:ascii="Aptos" w:hAnsi="Aptos"/>
          <w:b/>
          <w:bCs/>
        </w:rPr>
        <w:t>WEDNESDAY:</w:t>
      </w:r>
      <w:r w:rsidR="0034025E" w:rsidRPr="0043765F">
        <w:rPr>
          <w:rFonts w:ascii="Aptos" w:hAnsi="Aptos"/>
          <w:b/>
          <w:bCs/>
        </w:rPr>
        <w:t xml:space="preserve"> Day 3 – </w:t>
      </w:r>
      <w:r w:rsidRPr="0043765F">
        <w:rPr>
          <w:rFonts w:ascii="Aptos" w:hAnsi="Aptos"/>
          <w:b/>
          <w:bCs/>
        </w:rPr>
        <w:t>Remote Day (1) – PRE-AWARD PROCESS</w:t>
      </w:r>
      <w:r w:rsidR="0034025E" w:rsidRPr="0043765F">
        <w:rPr>
          <w:rFonts w:ascii="Aptos" w:hAnsi="Aptos"/>
          <w:b/>
          <w:bCs/>
        </w:rPr>
        <w:t xml:space="preserve"> </w:t>
      </w:r>
    </w:p>
    <w:p w14:paraId="36B308D4" w14:textId="37FA1AAE" w:rsidR="001C2037" w:rsidRDefault="001C2037">
      <w:pPr>
        <w:rPr>
          <w:b/>
          <w:bCs/>
        </w:rPr>
      </w:pPr>
      <w:r>
        <w:rPr>
          <w:b/>
          <w:bCs/>
          <w:noProof/>
        </w:rPr>
        <mc:AlternateContent>
          <mc:Choice Requires="wps">
            <w:drawing>
              <wp:anchor distT="0" distB="0" distL="114300" distR="114300" simplePos="0" relativeHeight="251666432" behindDoc="0" locked="0" layoutInCell="1" allowOverlap="1" wp14:anchorId="10DE4979" wp14:editId="0428E703">
                <wp:simplePos x="0" y="0"/>
                <wp:positionH relativeFrom="margin">
                  <wp:align>right</wp:align>
                </wp:positionH>
                <wp:positionV relativeFrom="paragraph">
                  <wp:posOffset>84455</wp:posOffset>
                </wp:positionV>
                <wp:extent cx="6000750" cy="4013200"/>
                <wp:effectExtent l="0" t="0" r="19050" b="25400"/>
                <wp:wrapNone/>
                <wp:docPr id="1393056952" name="Text Box 4"/>
                <wp:cNvGraphicFramePr/>
                <a:graphic xmlns:a="http://schemas.openxmlformats.org/drawingml/2006/main">
                  <a:graphicData uri="http://schemas.microsoft.com/office/word/2010/wordprocessingShape">
                    <wps:wsp>
                      <wps:cNvSpPr txBox="1"/>
                      <wps:spPr>
                        <a:xfrm>
                          <a:off x="0" y="0"/>
                          <a:ext cx="6000750" cy="4013200"/>
                        </a:xfrm>
                        <a:prstGeom prst="rect">
                          <a:avLst/>
                        </a:prstGeom>
                        <a:ln/>
                      </wps:spPr>
                      <wps:style>
                        <a:lnRef idx="2">
                          <a:schemeClr val="dk1"/>
                        </a:lnRef>
                        <a:fillRef idx="1">
                          <a:schemeClr val="lt1"/>
                        </a:fillRef>
                        <a:effectRef idx="0">
                          <a:schemeClr val="dk1"/>
                        </a:effectRef>
                        <a:fontRef idx="minor">
                          <a:schemeClr val="dk1"/>
                        </a:fontRef>
                      </wps:style>
                      <wps:txbx>
                        <w:txbxContent>
                          <w:p w14:paraId="22A40476" w14:textId="634C457D" w:rsidR="001C2037" w:rsidRDefault="001C2037" w:rsidP="001C2037">
                            <w:pPr>
                              <w:jc w:val="center"/>
                            </w:pPr>
                            <w:r>
                              <w:rPr>
                                <w:noProof/>
                              </w:rPr>
                              <w:drawing>
                                <wp:inline distT="0" distB="0" distL="0" distR="0" wp14:anchorId="0012C1D4" wp14:editId="4F11C3B2">
                                  <wp:extent cx="5816600" cy="3898824"/>
                                  <wp:effectExtent l="0" t="0" r="0" b="6985"/>
                                  <wp:docPr id="1288660859" name="Picture 1" descr="A screenshot of a agend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60859" name="Picture 1" descr="A screenshot of a agenda&#10;&#10;Description automatically generated"/>
                                          <pic:cNvPicPr/>
                                        </pic:nvPicPr>
                                        <pic:blipFill>
                                          <a:blip r:embed="rId14"/>
                                          <a:stretch>
                                            <a:fillRect/>
                                          </a:stretch>
                                        </pic:blipFill>
                                        <pic:spPr>
                                          <a:xfrm>
                                            <a:off x="0" y="0"/>
                                            <a:ext cx="5856985" cy="39258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4979" id="Text Box 4" o:spid="_x0000_s1028" type="#_x0000_t202" style="position:absolute;margin-left:421.3pt;margin-top:6.65pt;width:472.5pt;height:31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" fillcolor="white [3201]" strokecolor="black [3200]" strokeweight="2pt">
                <v:textbox>
                  <w:txbxContent>
                    <w:p w14:paraId="22A40476" w14:textId="634C457D" w:rsidR="001C2037" w:rsidRDefault="001C2037" w:rsidP="001C2037">
                      <w:pPr>
                        <w:jc w:val="center"/>
                      </w:pPr>
                      <w:r>
                        <w:rPr>
                          <w:noProof/>
                        </w:rPr>
                        <w:drawing>
                          <wp:inline distT="0" distB="0" distL="0" distR="0" wp14:anchorId="0012C1D4" wp14:editId="4F11C3B2">
                            <wp:extent cx="5816600" cy="3898824"/>
                            <wp:effectExtent l="0" t="0" r="0" b="6985"/>
                            <wp:docPr id="1288660859" name="Picture 1" descr="A screenshot of a agend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60859" name="Picture 1" descr="A screenshot of a agenda&#10;&#10;Description automatically generated"/>
                                    <pic:cNvPicPr/>
                                  </pic:nvPicPr>
                                  <pic:blipFill>
                                    <a:blip r:embed="rId15"/>
                                    <a:stretch>
                                      <a:fillRect/>
                                    </a:stretch>
                                  </pic:blipFill>
                                  <pic:spPr>
                                    <a:xfrm>
                                      <a:off x="0" y="0"/>
                                      <a:ext cx="5856985" cy="3925894"/>
                                    </a:xfrm>
                                    <a:prstGeom prst="rect">
                                      <a:avLst/>
                                    </a:prstGeom>
                                  </pic:spPr>
                                </pic:pic>
                              </a:graphicData>
                            </a:graphic>
                          </wp:inline>
                        </w:drawing>
                      </w:r>
                    </w:p>
                  </w:txbxContent>
                </v:textbox>
                <w10:wrap anchorx="margin"/>
              </v:shape>
            </w:pict>
          </mc:Fallback>
        </mc:AlternateContent>
      </w:r>
    </w:p>
    <w:p w14:paraId="30A6B8DD" w14:textId="77777777" w:rsidR="001C2037" w:rsidRDefault="001C2037">
      <w:pPr>
        <w:rPr>
          <w:b/>
          <w:bCs/>
        </w:rPr>
      </w:pPr>
    </w:p>
    <w:p w14:paraId="5A7379EA" w14:textId="77777777" w:rsidR="001C2037" w:rsidRDefault="001C2037">
      <w:pPr>
        <w:rPr>
          <w:b/>
          <w:bCs/>
        </w:rPr>
      </w:pPr>
    </w:p>
    <w:p w14:paraId="24983646" w14:textId="77777777" w:rsidR="001C2037" w:rsidRDefault="001C2037">
      <w:pPr>
        <w:rPr>
          <w:b/>
          <w:bCs/>
        </w:rPr>
      </w:pPr>
    </w:p>
    <w:p w14:paraId="4AD9F7E8" w14:textId="77777777" w:rsidR="001C2037" w:rsidRDefault="001C2037">
      <w:pPr>
        <w:rPr>
          <w:b/>
          <w:bCs/>
        </w:rPr>
      </w:pPr>
    </w:p>
    <w:p w14:paraId="0843F56F" w14:textId="77777777" w:rsidR="001C2037" w:rsidRDefault="001C2037">
      <w:pPr>
        <w:rPr>
          <w:b/>
          <w:bCs/>
        </w:rPr>
      </w:pPr>
    </w:p>
    <w:p w14:paraId="4562B47D" w14:textId="77777777" w:rsidR="001C2037" w:rsidRDefault="001C2037">
      <w:pPr>
        <w:rPr>
          <w:b/>
          <w:bCs/>
        </w:rPr>
      </w:pPr>
    </w:p>
    <w:p w14:paraId="491CB46D" w14:textId="77777777" w:rsidR="001C2037" w:rsidRDefault="001C2037">
      <w:pPr>
        <w:rPr>
          <w:b/>
          <w:bCs/>
        </w:rPr>
      </w:pPr>
    </w:p>
    <w:p w14:paraId="2C479692" w14:textId="77777777" w:rsidR="001C2037" w:rsidRDefault="001C2037">
      <w:pPr>
        <w:rPr>
          <w:b/>
          <w:bCs/>
        </w:rPr>
      </w:pPr>
    </w:p>
    <w:p w14:paraId="241BFB47" w14:textId="77777777" w:rsidR="001C2037" w:rsidRDefault="001C2037">
      <w:pPr>
        <w:rPr>
          <w:b/>
          <w:bCs/>
        </w:rPr>
      </w:pPr>
    </w:p>
    <w:p w14:paraId="337A7771" w14:textId="77777777" w:rsidR="001C2037" w:rsidRDefault="001C2037">
      <w:pPr>
        <w:rPr>
          <w:b/>
          <w:bCs/>
        </w:rPr>
      </w:pPr>
    </w:p>
    <w:p w14:paraId="7EA79404" w14:textId="77777777" w:rsidR="001C2037" w:rsidRDefault="001C2037">
      <w:pPr>
        <w:rPr>
          <w:b/>
          <w:bCs/>
        </w:rPr>
      </w:pPr>
    </w:p>
    <w:p w14:paraId="0650EE10" w14:textId="77777777" w:rsidR="001C2037" w:rsidRDefault="001C2037">
      <w:pPr>
        <w:rPr>
          <w:b/>
          <w:bCs/>
        </w:rPr>
      </w:pPr>
    </w:p>
    <w:p w14:paraId="745CDD9F" w14:textId="77777777" w:rsidR="001C2037" w:rsidRDefault="001C2037">
      <w:pPr>
        <w:rPr>
          <w:b/>
          <w:bCs/>
        </w:rPr>
      </w:pPr>
    </w:p>
    <w:p w14:paraId="3C47D4E0" w14:textId="77777777" w:rsidR="001C2037" w:rsidRDefault="001C2037">
      <w:pPr>
        <w:rPr>
          <w:b/>
          <w:bCs/>
        </w:rPr>
      </w:pPr>
    </w:p>
    <w:p w14:paraId="685E2FE6" w14:textId="77777777" w:rsidR="001C2037" w:rsidRDefault="001C2037">
      <w:pPr>
        <w:rPr>
          <w:b/>
          <w:bCs/>
        </w:rPr>
      </w:pPr>
    </w:p>
    <w:p w14:paraId="0F56CD14" w14:textId="77777777" w:rsidR="001C2037" w:rsidRDefault="001C2037">
      <w:pPr>
        <w:rPr>
          <w:b/>
          <w:bCs/>
        </w:rPr>
      </w:pPr>
    </w:p>
    <w:p w14:paraId="59A342B9" w14:textId="77777777" w:rsidR="001C2037" w:rsidRDefault="001C2037">
      <w:pPr>
        <w:rPr>
          <w:b/>
          <w:bCs/>
        </w:rPr>
      </w:pPr>
    </w:p>
    <w:p w14:paraId="27800853" w14:textId="77777777" w:rsidR="001C2037" w:rsidRDefault="001C2037">
      <w:pPr>
        <w:rPr>
          <w:b/>
          <w:bCs/>
        </w:rPr>
      </w:pPr>
    </w:p>
    <w:p w14:paraId="30CA06F2" w14:textId="77777777" w:rsidR="001C2037" w:rsidRDefault="001C2037">
      <w:pPr>
        <w:rPr>
          <w:b/>
          <w:bCs/>
        </w:rPr>
      </w:pPr>
    </w:p>
    <w:p w14:paraId="3281DDA3" w14:textId="77777777" w:rsidR="001C2037" w:rsidRDefault="001C2037">
      <w:pPr>
        <w:rPr>
          <w:b/>
          <w:bCs/>
        </w:rPr>
      </w:pPr>
    </w:p>
    <w:p w14:paraId="6715EADD" w14:textId="77777777" w:rsidR="001C2037" w:rsidRDefault="001C2037">
      <w:pPr>
        <w:rPr>
          <w:b/>
          <w:bCs/>
        </w:rPr>
      </w:pPr>
    </w:p>
    <w:p w14:paraId="07007073" w14:textId="77777777" w:rsidR="001C2037" w:rsidRDefault="001C2037">
      <w:pPr>
        <w:rPr>
          <w:b/>
          <w:bCs/>
        </w:rPr>
      </w:pPr>
    </w:p>
    <w:p w14:paraId="473660C5" w14:textId="77777777" w:rsidR="001C2037" w:rsidRDefault="001C2037">
      <w:pPr>
        <w:rPr>
          <w:b/>
          <w:bCs/>
        </w:rPr>
      </w:pPr>
    </w:p>
    <w:p w14:paraId="72490928" w14:textId="77777777" w:rsidR="001C2037" w:rsidRDefault="001C2037">
      <w:pPr>
        <w:rPr>
          <w:b/>
          <w:bCs/>
        </w:rPr>
      </w:pPr>
    </w:p>
    <w:p w14:paraId="65CB63B7" w14:textId="0C4E93B9" w:rsidR="00AD435F" w:rsidRPr="0043765F" w:rsidRDefault="0043765F" w:rsidP="0043765F">
      <w:pPr>
        <w:jc w:val="center"/>
        <w:rPr>
          <w:rFonts w:ascii="Aptos" w:hAnsi="Aptos"/>
          <w:b/>
          <w:bCs/>
        </w:rPr>
      </w:pPr>
      <w:r>
        <w:rPr>
          <w:rFonts w:ascii="Aptos" w:hAnsi="Aptos"/>
          <w:b/>
          <w:bCs/>
        </w:rPr>
        <w:t xml:space="preserve">After Remote Day (1), register for both </w:t>
      </w:r>
      <w:hyperlink r:id="rId16" w:history="1">
        <w:r w:rsidRPr="0043765F">
          <w:rPr>
            <w:rStyle w:val="Hyperlink"/>
            <w:rFonts w:ascii="Aptos" w:hAnsi="Aptos"/>
            <w:b/>
            <w:bCs/>
          </w:rPr>
          <w:t>OnCore CTMS</w:t>
        </w:r>
      </w:hyperlink>
      <w:r>
        <w:rPr>
          <w:rFonts w:ascii="Aptos" w:hAnsi="Aptos"/>
          <w:b/>
          <w:bCs/>
        </w:rPr>
        <w:t xml:space="preserve"> and </w:t>
      </w:r>
      <w:hyperlink r:id="rId17" w:history="1">
        <w:r w:rsidRPr="0043765F">
          <w:rPr>
            <w:rStyle w:val="Hyperlink"/>
            <w:rFonts w:ascii="Aptos" w:hAnsi="Aptos"/>
            <w:b/>
            <w:bCs/>
          </w:rPr>
          <w:t>Epic</w:t>
        </w:r>
      </w:hyperlink>
      <w:r>
        <w:rPr>
          <w:rFonts w:ascii="Aptos" w:hAnsi="Aptos"/>
          <w:b/>
          <w:bCs/>
        </w:rPr>
        <w:t xml:space="preserve"> Training. </w:t>
      </w:r>
    </w:p>
    <w:p w14:paraId="26EDEF1D" w14:textId="77777777" w:rsidR="001C2037" w:rsidRDefault="001C2037">
      <w:pPr>
        <w:rPr>
          <w:b/>
          <w:bCs/>
        </w:rPr>
      </w:pPr>
    </w:p>
    <w:p w14:paraId="069761BE" w14:textId="77777777" w:rsidR="001C2037" w:rsidRDefault="001C2037">
      <w:pPr>
        <w:rPr>
          <w:b/>
          <w:bCs/>
        </w:rPr>
      </w:pPr>
    </w:p>
    <w:p w14:paraId="666B0A45" w14:textId="77777777" w:rsidR="001C2037" w:rsidRDefault="001C2037">
      <w:pPr>
        <w:rPr>
          <w:b/>
          <w:bCs/>
        </w:rPr>
      </w:pPr>
    </w:p>
    <w:p w14:paraId="4DE33504" w14:textId="77777777" w:rsidR="001C2037" w:rsidRDefault="001C2037">
      <w:pPr>
        <w:rPr>
          <w:b/>
          <w:bCs/>
        </w:rPr>
      </w:pPr>
    </w:p>
    <w:p w14:paraId="606F9D73" w14:textId="77777777" w:rsidR="001C2037" w:rsidRDefault="001C2037">
      <w:pPr>
        <w:rPr>
          <w:b/>
          <w:bCs/>
        </w:rPr>
      </w:pPr>
    </w:p>
    <w:p w14:paraId="2EA15ABA" w14:textId="77777777" w:rsidR="001C2037" w:rsidRDefault="001C2037">
      <w:pPr>
        <w:rPr>
          <w:b/>
          <w:bCs/>
        </w:rPr>
      </w:pPr>
    </w:p>
    <w:p w14:paraId="630454E8" w14:textId="77777777" w:rsidR="001C2037" w:rsidRDefault="001C2037">
      <w:pPr>
        <w:rPr>
          <w:b/>
          <w:bCs/>
        </w:rPr>
      </w:pPr>
    </w:p>
    <w:p w14:paraId="2AE53DCC" w14:textId="77777777" w:rsidR="001C2037" w:rsidRDefault="001C2037">
      <w:pPr>
        <w:rPr>
          <w:b/>
          <w:bCs/>
        </w:rPr>
      </w:pPr>
    </w:p>
    <w:p w14:paraId="55A37C37" w14:textId="77777777" w:rsidR="001C2037" w:rsidRDefault="001C2037">
      <w:pPr>
        <w:rPr>
          <w:b/>
          <w:bCs/>
        </w:rPr>
      </w:pPr>
    </w:p>
    <w:p w14:paraId="076CFDDC" w14:textId="77777777" w:rsidR="001C2037" w:rsidRDefault="001C2037">
      <w:pPr>
        <w:rPr>
          <w:b/>
          <w:bCs/>
        </w:rPr>
      </w:pPr>
    </w:p>
    <w:p w14:paraId="52D2434F" w14:textId="77777777" w:rsidR="001C2037" w:rsidRDefault="001C2037">
      <w:pPr>
        <w:rPr>
          <w:b/>
          <w:bCs/>
        </w:rPr>
      </w:pPr>
    </w:p>
    <w:p w14:paraId="5E08FC52" w14:textId="77777777" w:rsidR="001C2037" w:rsidRDefault="001C2037">
      <w:pPr>
        <w:rPr>
          <w:b/>
          <w:bCs/>
        </w:rPr>
      </w:pPr>
    </w:p>
    <w:p w14:paraId="29534802" w14:textId="77777777" w:rsidR="001C2037" w:rsidRDefault="001C2037">
      <w:pPr>
        <w:rPr>
          <w:b/>
          <w:bCs/>
        </w:rPr>
      </w:pPr>
    </w:p>
    <w:p w14:paraId="055E8D4A" w14:textId="77777777" w:rsidR="001C2037" w:rsidRDefault="001C2037">
      <w:pPr>
        <w:rPr>
          <w:b/>
          <w:bCs/>
        </w:rPr>
      </w:pPr>
    </w:p>
    <w:p w14:paraId="3116C8DB" w14:textId="77777777" w:rsidR="001C2037" w:rsidRDefault="001C2037">
      <w:pPr>
        <w:rPr>
          <w:b/>
          <w:bCs/>
        </w:rPr>
      </w:pPr>
    </w:p>
    <w:p w14:paraId="560508B6" w14:textId="77777777" w:rsidR="001C2037" w:rsidRDefault="001C2037">
      <w:pPr>
        <w:rPr>
          <w:b/>
          <w:bCs/>
        </w:rPr>
      </w:pPr>
    </w:p>
    <w:p w14:paraId="2503A1A5" w14:textId="77777777" w:rsidR="001C2037" w:rsidRDefault="001C2037">
      <w:pPr>
        <w:rPr>
          <w:b/>
          <w:bCs/>
        </w:rPr>
      </w:pPr>
    </w:p>
    <w:p w14:paraId="65FDF57C" w14:textId="77777777" w:rsidR="001C2037" w:rsidRDefault="001C2037">
      <w:pPr>
        <w:rPr>
          <w:b/>
          <w:bCs/>
        </w:rPr>
      </w:pPr>
    </w:p>
    <w:p w14:paraId="005904EE" w14:textId="77777777" w:rsidR="001C2037" w:rsidRDefault="001C2037">
      <w:pPr>
        <w:rPr>
          <w:b/>
          <w:bCs/>
        </w:rPr>
      </w:pPr>
    </w:p>
    <w:p w14:paraId="77644A4D" w14:textId="77777777" w:rsidR="001C2037" w:rsidRDefault="001C2037">
      <w:pPr>
        <w:rPr>
          <w:b/>
          <w:bCs/>
        </w:rPr>
      </w:pPr>
    </w:p>
    <w:p w14:paraId="415E1967" w14:textId="689690F0" w:rsidR="00BF2DEB" w:rsidRPr="0043765F" w:rsidRDefault="00952C16" w:rsidP="00952C16">
      <w:pPr>
        <w:jc w:val="center"/>
        <w:rPr>
          <w:rFonts w:ascii="Aptos" w:hAnsi="Aptos"/>
        </w:rPr>
      </w:pPr>
      <w:r>
        <w:rPr>
          <w:rFonts w:ascii="Times New Roman" w:eastAsia="Times New Roman" w:hAnsi="Times New Roman" w:cs="Times New Roman"/>
          <w:noProof/>
          <w:sz w:val="20"/>
          <w:szCs w:val="20"/>
        </w:rPr>
        <w:lastRenderedPageBreak/>
        <w:drawing>
          <wp:inline distT="0" distB="0" distL="0" distR="0" wp14:anchorId="7BD2C08C" wp14:editId="5F31B06C">
            <wp:extent cx="2108200" cy="381008"/>
            <wp:effectExtent l="0" t="0" r="6350" b="0"/>
            <wp:docPr id="1068931706" name="Picture 106893170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31706" name="Picture 1068931706" descr="A close up of a sign&#10;&#10;Description automatically generated"/>
                    <pic:cNvPicPr/>
                  </pic:nvPicPr>
                  <pic:blipFill>
                    <a:blip r:embed="rId7" cstate="print"/>
                    <a:stretch>
                      <a:fillRect/>
                    </a:stretch>
                  </pic:blipFill>
                  <pic:spPr>
                    <a:xfrm>
                      <a:off x="0" y="0"/>
                      <a:ext cx="2117009" cy="382600"/>
                    </a:xfrm>
                    <a:prstGeom prst="rect">
                      <a:avLst/>
                    </a:prstGeom>
                  </pic:spPr>
                </pic:pic>
              </a:graphicData>
            </a:graphic>
          </wp:inline>
        </w:drawing>
      </w:r>
      <w:r w:rsidR="0034025E">
        <w:rPr>
          <w:b/>
          <w:bCs/>
        </w:rPr>
        <w:br/>
      </w:r>
    </w:p>
    <w:p w14:paraId="56397AC2" w14:textId="250C97EE" w:rsidR="001C2037" w:rsidRPr="0043765F" w:rsidRDefault="0043765F">
      <w:pPr>
        <w:rPr>
          <w:rFonts w:ascii="Aptos" w:hAnsi="Aptos"/>
        </w:rPr>
      </w:pPr>
      <w:r>
        <w:rPr>
          <w:rFonts w:ascii="Aptos" w:hAnsi="Aptos"/>
          <w:b/>
          <w:bCs/>
        </w:rPr>
        <w:t>THURSDAY</w:t>
      </w:r>
      <w:r w:rsidR="0034025E" w:rsidRPr="0043765F">
        <w:rPr>
          <w:rFonts w:ascii="Aptos" w:hAnsi="Aptos"/>
          <w:b/>
          <w:bCs/>
        </w:rPr>
        <w:t xml:space="preserve">: Day 4 – </w:t>
      </w:r>
      <w:r w:rsidRPr="0043765F">
        <w:rPr>
          <w:rFonts w:ascii="Aptos" w:hAnsi="Aptos"/>
          <w:b/>
          <w:bCs/>
        </w:rPr>
        <w:t>Remote Day (</w:t>
      </w:r>
      <w:r>
        <w:rPr>
          <w:rFonts w:ascii="Aptos" w:hAnsi="Aptos"/>
          <w:b/>
          <w:bCs/>
        </w:rPr>
        <w:t>2</w:t>
      </w:r>
      <w:r w:rsidRPr="0043765F">
        <w:rPr>
          <w:rFonts w:ascii="Aptos" w:hAnsi="Aptos"/>
          <w:b/>
          <w:bCs/>
        </w:rPr>
        <w:t>) – P</w:t>
      </w:r>
      <w:r>
        <w:rPr>
          <w:rFonts w:ascii="Aptos" w:hAnsi="Aptos"/>
          <w:b/>
          <w:bCs/>
        </w:rPr>
        <w:t>OST</w:t>
      </w:r>
      <w:r w:rsidRPr="0043765F">
        <w:rPr>
          <w:rFonts w:ascii="Aptos" w:hAnsi="Aptos"/>
          <w:b/>
          <w:bCs/>
        </w:rPr>
        <w:t>-AWARD PROCESS</w:t>
      </w:r>
    </w:p>
    <w:p w14:paraId="59FEC190" w14:textId="7630EA3F" w:rsidR="001C2037" w:rsidRDefault="00952C16">
      <w:pPr>
        <w:rPr>
          <w:b/>
          <w:bCs/>
        </w:rPr>
      </w:pPr>
      <w:r>
        <w:rPr>
          <w:b/>
          <w:bCs/>
          <w:noProof/>
        </w:rPr>
        <mc:AlternateContent>
          <mc:Choice Requires="wps">
            <w:drawing>
              <wp:anchor distT="0" distB="0" distL="114300" distR="114300" simplePos="0" relativeHeight="251667456" behindDoc="0" locked="0" layoutInCell="1" allowOverlap="1" wp14:anchorId="48CBC979" wp14:editId="029B69F9">
                <wp:simplePos x="0" y="0"/>
                <wp:positionH relativeFrom="margin">
                  <wp:align>left</wp:align>
                </wp:positionH>
                <wp:positionV relativeFrom="paragraph">
                  <wp:posOffset>72390</wp:posOffset>
                </wp:positionV>
                <wp:extent cx="5835650" cy="5842000"/>
                <wp:effectExtent l="0" t="0" r="12700" b="25400"/>
                <wp:wrapNone/>
                <wp:docPr id="1062871716" name="Text Box 5"/>
                <wp:cNvGraphicFramePr/>
                <a:graphic xmlns:a="http://schemas.openxmlformats.org/drawingml/2006/main">
                  <a:graphicData uri="http://schemas.microsoft.com/office/word/2010/wordprocessingShape">
                    <wps:wsp>
                      <wps:cNvSpPr txBox="1"/>
                      <wps:spPr>
                        <a:xfrm>
                          <a:off x="0" y="0"/>
                          <a:ext cx="5835650" cy="5842000"/>
                        </a:xfrm>
                        <a:prstGeom prst="rect">
                          <a:avLst/>
                        </a:prstGeom>
                        <a:ln/>
                      </wps:spPr>
                      <wps:style>
                        <a:lnRef idx="2">
                          <a:schemeClr val="dk1"/>
                        </a:lnRef>
                        <a:fillRef idx="1">
                          <a:schemeClr val="lt1"/>
                        </a:fillRef>
                        <a:effectRef idx="0">
                          <a:schemeClr val="dk1"/>
                        </a:effectRef>
                        <a:fontRef idx="minor">
                          <a:schemeClr val="dk1"/>
                        </a:fontRef>
                      </wps:style>
                      <wps:txbx>
                        <w:txbxContent>
                          <w:p w14:paraId="4D85BD64" w14:textId="39B0C701" w:rsidR="001C2037" w:rsidRDefault="001C2037" w:rsidP="001C2037">
                            <w:pPr>
                              <w:jc w:val="center"/>
                            </w:pPr>
                            <w:r>
                              <w:rPr>
                                <w:noProof/>
                              </w:rPr>
                              <w:drawing>
                                <wp:inline distT="0" distB="0" distL="0" distR="0" wp14:anchorId="4DCF4369" wp14:editId="7A8E6F7E">
                                  <wp:extent cx="5650566" cy="5797550"/>
                                  <wp:effectExtent l="0" t="0" r="7620" b="0"/>
                                  <wp:docPr id="1955074511" name="Picture 1" descr="A screenshot of a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4511" name="Picture 1" descr="A screenshot of a schedule&#10;&#10;Description automatically generated"/>
                                          <pic:cNvPicPr/>
                                        </pic:nvPicPr>
                                        <pic:blipFill rotWithShape="1">
                                          <a:blip r:embed="rId18"/>
                                          <a:srcRect l="975" t="-362" b="-1"/>
                                          <a:stretch/>
                                        </pic:blipFill>
                                        <pic:spPr bwMode="auto">
                                          <a:xfrm>
                                            <a:off x="0" y="0"/>
                                            <a:ext cx="5655068" cy="580216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BC979" id="Text Box 5" o:spid="_x0000_s1029" type="#_x0000_t202" style="position:absolute;margin-left:0;margin-top:5.7pt;width:459.5pt;height:46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" fillcolor="white [3201]" strokecolor="black [3200]" strokeweight="2pt">
                <v:textbox>
                  <w:txbxContent>
                    <w:p w14:paraId="4D85BD64" w14:textId="39B0C701" w:rsidR="001C2037" w:rsidRDefault="001C2037" w:rsidP="001C2037">
                      <w:pPr>
                        <w:jc w:val="center"/>
                      </w:pPr>
                      <w:r>
                        <w:rPr>
                          <w:noProof/>
                        </w:rPr>
                        <w:drawing>
                          <wp:inline distT="0" distB="0" distL="0" distR="0" wp14:anchorId="4DCF4369" wp14:editId="7A8E6F7E">
                            <wp:extent cx="5650566" cy="5797550"/>
                            <wp:effectExtent l="0" t="0" r="7620" b="0"/>
                            <wp:docPr id="1955074511" name="Picture 1" descr="A screenshot of a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4511" name="Picture 1" descr="A screenshot of a schedule&#10;&#10;Description automatically generated"/>
                                    <pic:cNvPicPr/>
                                  </pic:nvPicPr>
                                  <pic:blipFill rotWithShape="1">
                                    <a:blip r:embed="rId19"/>
                                    <a:srcRect l="975" t="-362" b="-1"/>
                                    <a:stretch/>
                                  </pic:blipFill>
                                  <pic:spPr bwMode="auto">
                                    <a:xfrm>
                                      <a:off x="0" y="0"/>
                                      <a:ext cx="5655068" cy="580216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517C110B" w14:textId="77777777" w:rsidR="001C2037" w:rsidRDefault="001C2037">
      <w:pPr>
        <w:rPr>
          <w:b/>
          <w:bCs/>
        </w:rPr>
      </w:pPr>
    </w:p>
    <w:p w14:paraId="598910AB" w14:textId="77777777" w:rsidR="001C2037" w:rsidRDefault="001C2037">
      <w:pPr>
        <w:rPr>
          <w:b/>
          <w:bCs/>
        </w:rPr>
      </w:pPr>
    </w:p>
    <w:p w14:paraId="1FD382E6" w14:textId="77777777" w:rsidR="001C2037" w:rsidRDefault="001C2037">
      <w:pPr>
        <w:rPr>
          <w:b/>
          <w:bCs/>
        </w:rPr>
      </w:pPr>
    </w:p>
    <w:p w14:paraId="1E9AAA33" w14:textId="77777777" w:rsidR="001C2037" w:rsidRDefault="001C2037">
      <w:pPr>
        <w:rPr>
          <w:b/>
          <w:bCs/>
        </w:rPr>
      </w:pPr>
    </w:p>
    <w:p w14:paraId="0686069B" w14:textId="77777777" w:rsidR="001C2037" w:rsidRDefault="001C2037">
      <w:pPr>
        <w:rPr>
          <w:b/>
          <w:bCs/>
        </w:rPr>
      </w:pPr>
    </w:p>
    <w:p w14:paraId="557F5D2D" w14:textId="77777777" w:rsidR="001C2037" w:rsidRDefault="001C2037">
      <w:pPr>
        <w:rPr>
          <w:b/>
          <w:bCs/>
        </w:rPr>
      </w:pPr>
    </w:p>
    <w:p w14:paraId="682E604B" w14:textId="77777777" w:rsidR="001C2037" w:rsidRDefault="001C2037">
      <w:pPr>
        <w:rPr>
          <w:b/>
          <w:bCs/>
        </w:rPr>
      </w:pPr>
    </w:p>
    <w:p w14:paraId="32BFB36B" w14:textId="77777777" w:rsidR="001C2037" w:rsidRDefault="001C2037">
      <w:pPr>
        <w:rPr>
          <w:b/>
          <w:bCs/>
        </w:rPr>
      </w:pPr>
    </w:p>
    <w:p w14:paraId="2B27796E" w14:textId="77777777" w:rsidR="001C2037" w:rsidRDefault="001C2037">
      <w:pPr>
        <w:rPr>
          <w:b/>
          <w:bCs/>
        </w:rPr>
      </w:pPr>
    </w:p>
    <w:p w14:paraId="1824216E" w14:textId="77777777" w:rsidR="001C2037" w:rsidRDefault="001C2037">
      <w:pPr>
        <w:rPr>
          <w:b/>
          <w:bCs/>
        </w:rPr>
      </w:pPr>
    </w:p>
    <w:p w14:paraId="0AD6C611" w14:textId="77777777" w:rsidR="001C2037" w:rsidRDefault="001C2037">
      <w:pPr>
        <w:rPr>
          <w:b/>
          <w:bCs/>
        </w:rPr>
      </w:pPr>
    </w:p>
    <w:p w14:paraId="02741357" w14:textId="77777777" w:rsidR="001C2037" w:rsidRDefault="001C2037">
      <w:pPr>
        <w:rPr>
          <w:b/>
          <w:bCs/>
        </w:rPr>
      </w:pPr>
    </w:p>
    <w:p w14:paraId="120906A7" w14:textId="77777777" w:rsidR="001C2037" w:rsidRDefault="001C2037">
      <w:pPr>
        <w:rPr>
          <w:b/>
          <w:bCs/>
        </w:rPr>
      </w:pPr>
    </w:p>
    <w:p w14:paraId="5C4B979B" w14:textId="77777777" w:rsidR="001C2037" w:rsidRDefault="001C2037">
      <w:pPr>
        <w:rPr>
          <w:b/>
          <w:bCs/>
        </w:rPr>
      </w:pPr>
    </w:p>
    <w:p w14:paraId="42FFBF33" w14:textId="77777777" w:rsidR="001C2037" w:rsidRDefault="001C2037">
      <w:pPr>
        <w:rPr>
          <w:b/>
          <w:bCs/>
        </w:rPr>
      </w:pPr>
    </w:p>
    <w:p w14:paraId="6610FBD7" w14:textId="77777777" w:rsidR="001C2037" w:rsidRDefault="001C2037">
      <w:pPr>
        <w:rPr>
          <w:b/>
          <w:bCs/>
        </w:rPr>
      </w:pPr>
    </w:p>
    <w:p w14:paraId="1D5B4E59" w14:textId="77777777" w:rsidR="001C2037" w:rsidRDefault="001C2037">
      <w:pPr>
        <w:rPr>
          <w:b/>
          <w:bCs/>
        </w:rPr>
      </w:pPr>
    </w:p>
    <w:p w14:paraId="78151BAE" w14:textId="77777777" w:rsidR="001C2037" w:rsidRDefault="001C2037">
      <w:pPr>
        <w:rPr>
          <w:b/>
          <w:bCs/>
        </w:rPr>
      </w:pPr>
    </w:p>
    <w:p w14:paraId="44B66FE1" w14:textId="77777777" w:rsidR="001C2037" w:rsidRDefault="001C2037">
      <w:pPr>
        <w:rPr>
          <w:b/>
          <w:bCs/>
        </w:rPr>
      </w:pPr>
    </w:p>
    <w:p w14:paraId="59566CD7" w14:textId="77777777" w:rsidR="001C2037" w:rsidRDefault="001C2037">
      <w:pPr>
        <w:rPr>
          <w:b/>
          <w:bCs/>
        </w:rPr>
      </w:pPr>
    </w:p>
    <w:p w14:paraId="349B4CD5" w14:textId="77777777" w:rsidR="001C2037" w:rsidRDefault="001C2037">
      <w:pPr>
        <w:rPr>
          <w:b/>
          <w:bCs/>
        </w:rPr>
      </w:pPr>
    </w:p>
    <w:p w14:paraId="48599640" w14:textId="77777777" w:rsidR="001C2037" w:rsidRDefault="001C2037">
      <w:pPr>
        <w:rPr>
          <w:b/>
          <w:bCs/>
        </w:rPr>
      </w:pPr>
    </w:p>
    <w:p w14:paraId="21320CA0" w14:textId="77777777" w:rsidR="001C2037" w:rsidRDefault="001C2037">
      <w:pPr>
        <w:rPr>
          <w:b/>
          <w:bCs/>
        </w:rPr>
      </w:pPr>
    </w:p>
    <w:p w14:paraId="65A18D2F" w14:textId="77777777" w:rsidR="001C2037" w:rsidRDefault="001C2037">
      <w:pPr>
        <w:rPr>
          <w:b/>
          <w:bCs/>
        </w:rPr>
      </w:pPr>
    </w:p>
    <w:p w14:paraId="2EBB8BEC" w14:textId="77777777" w:rsidR="001C2037" w:rsidRDefault="001C2037">
      <w:pPr>
        <w:rPr>
          <w:b/>
          <w:bCs/>
        </w:rPr>
      </w:pPr>
    </w:p>
    <w:p w14:paraId="7FDB2C22" w14:textId="77777777" w:rsidR="001C2037" w:rsidRDefault="001C2037">
      <w:pPr>
        <w:rPr>
          <w:b/>
          <w:bCs/>
        </w:rPr>
      </w:pPr>
    </w:p>
    <w:p w14:paraId="27A55406" w14:textId="77777777" w:rsidR="001C2037" w:rsidRDefault="001C2037">
      <w:pPr>
        <w:rPr>
          <w:b/>
          <w:bCs/>
        </w:rPr>
      </w:pPr>
    </w:p>
    <w:p w14:paraId="52208ADD" w14:textId="77777777" w:rsidR="001C2037" w:rsidRDefault="001C2037">
      <w:pPr>
        <w:rPr>
          <w:b/>
          <w:bCs/>
        </w:rPr>
      </w:pPr>
    </w:p>
    <w:p w14:paraId="4533ED19" w14:textId="77777777" w:rsidR="001C2037" w:rsidRDefault="001C2037">
      <w:pPr>
        <w:rPr>
          <w:b/>
          <w:bCs/>
        </w:rPr>
      </w:pPr>
    </w:p>
    <w:p w14:paraId="667411AC" w14:textId="77777777" w:rsidR="001C2037" w:rsidRDefault="001C2037">
      <w:pPr>
        <w:rPr>
          <w:b/>
          <w:bCs/>
        </w:rPr>
      </w:pPr>
    </w:p>
    <w:p w14:paraId="04FCF5EA" w14:textId="77777777" w:rsidR="001C2037" w:rsidRDefault="001C2037">
      <w:pPr>
        <w:rPr>
          <w:b/>
          <w:bCs/>
        </w:rPr>
      </w:pPr>
    </w:p>
    <w:p w14:paraId="0884FDEE" w14:textId="77777777" w:rsidR="001C2037" w:rsidRDefault="001C2037">
      <w:pPr>
        <w:rPr>
          <w:b/>
          <w:bCs/>
        </w:rPr>
      </w:pPr>
    </w:p>
    <w:p w14:paraId="4C9EAD08" w14:textId="77777777" w:rsidR="001C2037" w:rsidRDefault="001C2037">
      <w:pPr>
        <w:rPr>
          <w:b/>
          <w:bCs/>
        </w:rPr>
      </w:pPr>
    </w:p>
    <w:p w14:paraId="655DAD70" w14:textId="77777777" w:rsidR="001C2037" w:rsidRDefault="001C2037">
      <w:pPr>
        <w:rPr>
          <w:b/>
          <w:bCs/>
        </w:rPr>
      </w:pPr>
    </w:p>
    <w:p w14:paraId="2FC61E3B" w14:textId="77777777" w:rsidR="001C2037" w:rsidRDefault="001C2037">
      <w:pPr>
        <w:rPr>
          <w:b/>
          <w:bCs/>
        </w:rPr>
      </w:pPr>
    </w:p>
    <w:p w14:paraId="500C8B78" w14:textId="77777777" w:rsidR="001C2037" w:rsidRDefault="001C2037">
      <w:pPr>
        <w:rPr>
          <w:b/>
          <w:bCs/>
        </w:rPr>
      </w:pPr>
    </w:p>
    <w:p w14:paraId="58B20BA7" w14:textId="77777777" w:rsidR="001C2037" w:rsidRDefault="001C2037">
      <w:pPr>
        <w:rPr>
          <w:b/>
          <w:bCs/>
        </w:rPr>
      </w:pPr>
    </w:p>
    <w:p w14:paraId="6A35EE6C" w14:textId="77777777" w:rsidR="001C2037" w:rsidRDefault="001C2037">
      <w:pPr>
        <w:rPr>
          <w:b/>
          <w:bCs/>
        </w:rPr>
      </w:pPr>
    </w:p>
    <w:p w14:paraId="0F721A5D" w14:textId="77777777" w:rsidR="001C2037" w:rsidRDefault="001C2037">
      <w:pPr>
        <w:rPr>
          <w:b/>
          <w:bCs/>
        </w:rPr>
      </w:pPr>
    </w:p>
    <w:p w14:paraId="2E539F45" w14:textId="77777777" w:rsidR="001C2037" w:rsidRDefault="001C2037">
      <w:pPr>
        <w:rPr>
          <w:b/>
          <w:bCs/>
        </w:rPr>
      </w:pPr>
    </w:p>
    <w:p w14:paraId="1CA50C8C" w14:textId="77777777" w:rsidR="001C2037" w:rsidRDefault="001C2037">
      <w:pPr>
        <w:rPr>
          <w:b/>
          <w:bCs/>
        </w:rPr>
      </w:pPr>
    </w:p>
    <w:p w14:paraId="4498F483" w14:textId="77777777" w:rsidR="001C2037" w:rsidRDefault="001C2037">
      <w:pPr>
        <w:rPr>
          <w:b/>
          <w:bCs/>
        </w:rPr>
      </w:pPr>
    </w:p>
    <w:p w14:paraId="1EC90C39" w14:textId="77777777" w:rsidR="001C2037" w:rsidRDefault="001C2037">
      <w:pPr>
        <w:rPr>
          <w:b/>
          <w:bCs/>
        </w:rPr>
      </w:pPr>
    </w:p>
    <w:p w14:paraId="2E49B546" w14:textId="77777777" w:rsidR="00952C16" w:rsidRDefault="00952C16">
      <w:pPr>
        <w:rPr>
          <w:b/>
          <w:bCs/>
        </w:rPr>
      </w:pPr>
    </w:p>
    <w:p w14:paraId="45CDCE0F" w14:textId="77777777" w:rsidR="001C2037" w:rsidRDefault="001C2037">
      <w:pPr>
        <w:rPr>
          <w:b/>
          <w:bCs/>
        </w:rPr>
      </w:pPr>
    </w:p>
    <w:p w14:paraId="63DDFAF2" w14:textId="734330E9" w:rsidR="001C2037" w:rsidRDefault="00952C16" w:rsidP="00952C16">
      <w:pPr>
        <w:jc w:val="center"/>
        <w:rPr>
          <w:b/>
          <w:bCs/>
        </w:rPr>
      </w:pPr>
      <w:r>
        <w:rPr>
          <w:rFonts w:ascii="Times New Roman" w:eastAsia="Times New Roman" w:hAnsi="Times New Roman" w:cs="Times New Roman"/>
          <w:noProof/>
          <w:sz w:val="20"/>
          <w:szCs w:val="20"/>
        </w:rPr>
        <w:lastRenderedPageBreak/>
        <w:drawing>
          <wp:inline distT="0" distB="0" distL="0" distR="0" wp14:anchorId="73B83FCB" wp14:editId="6F774DFE">
            <wp:extent cx="2108200" cy="381008"/>
            <wp:effectExtent l="0" t="0" r="6350" b="0"/>
            <wp:docPr id="1543949202" name="Picture 154394920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49202" name="Picture 1543949202" descr="A close up of a sign&#10;&#10;Description automatically generated"/>
                    <pic:cNvPicPr/>
                  </pic:nvPicPr>
                  <pic:blipFill>
                    <a:blip r:embed="rId7" cstate="print"/>
                    <a:stretch>
                      <a:fillRect/>
                    </a:stretch>
                  </pic:blipFill>
                  <pic:spPr>
                    <a:xfrm>
                      <a:off x="0" y="0"/>
                      <a:ext cx="2117009" cy="382600"/>
                    </a:xfrm>
                    <a:prstGeom prst="rect">
                      <a:avLst/>
                    </a:prstGeom>
                  </pic:spPr>
                </pic:pic>
              </a:graphicData>
            </a:graphic>
          </wp:inline>
        </w:drawing>
      </w:r>
    </w:p>
    <w:p w14:paraId="1A88E9FD" w14:textId="77777777" w:rsidR="001C2037" w:rsidRDefault="001C2037">
      <w:pPr>
        <w:rPr>
          <w:b/>
          <w:bCs/>
        </w:rPr>
      </w:pPr>
    </w:p>
    <w:p w14:paraId="3DA1821B" w14:textId="44975031" w:rsidR="00BF2DEB" w:rsidRPr="0043765F" w:rsidRDefault="00AD435F">
      <w:pPr>
        <w:rPr>
          <w:rFonts w:ascii="Aptos" w:hAnsi="Aptos"/>
          <w:b/>
          <w:bCs/>
        </w:rPr>
      </w:pPr>
      <w:r w:rsidRPr="0043765F">
        <w:rPr>
          <w:rFonts w:ascii="Aptos" w:hAnsi="Aptos"/>
          <w:noProof/>
        </w:rPr>
        <mc:AlternateContent>
          <mc:Choice Requires="wps">
            <w:drawing>
              <wp:anchor distT="0" distB="0" distL="114300" distR="114300" simplePos="0" relativeHeight="251663360" behindDoc="0" locked="0" layoutInCell="1" allowOverlap="1" wp14:anchorId="75B8D328" wp14:editId="78CCD23B">
                <wp:simplePos x="0" y="0"/>
                <wp:positionH relativeFrom="margin">
                  <wp:align>left</wp:align>
                </wp:positionH>
                <wp:positionV relativeFrom="paragraph">
                  <wp:posOffset>287655</wp:posOffset>
                </wp:positionV>
                <wp:extent cx="6343650" cy="7067550"/>
                <wp:effectExtent l="0" t="0" r="19050" b="19050"/>
                <wp:wrapNone/>
                <wp:docPr id="650540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0675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844C745" w14:textId="77777777" w:rsidR="00744091" w:rsidRPr="0043765F" w:rsidRDefault="00744091" w:rsidP="00744091">
                            <w:pPr>
                              <w:jc w:val="center"/>
                              <w:rPr>
                                <w:rFonts w:ascii="Aptos" w:hAnsi="Aptos"/>
                                <w:b/>
                                <w:bCs/>
                                <w:color w:val="244061" w:themeColor="accent1" w:themeShade="80"/>
                                <w:sz w:val="28"/>
                                <w:szCs w:val="28"/>
                              </w:rPr>
                            </w:pPr>
                            <w:r w:rsidRPr="0043765F">
                              <w:rPr>
                                <w:rFonts w:ascii="Aptos" w:hAnsi="Aptos"/>
                                <w:b/>
                                <w:bCs/>
                                <w:color w:val="244061" w:themeColor="accent1" w:themeShade="80"/>
                                <w:sz w:val="28"/>
                                <w:szCs w:val="28"/>
                              </w:rPr>
                              <w:t>Self-Pace Modules</w:t>
                            </w:r>
                          </w:p>
                          <w:p w14:paraId="619D9621" w14:textId="77777777" w:rsidR="00744091" w:rsidRPr="0043765F" w:rsidRDefault="00744091" w:rsidP="00744091">
                            <w:pPr>
                              <w:rPr>
                                <w:rFonts w:ascii="Aptos" w:hAnsi="Aptos"/>
                                <w:sz w:val="24"/>
                                <w:szCs w:val="24"/>
                              </w:rPr>
                            </w:pPr>
                            <w:r w:rsidRPr="0043765F">
                              <w:rPr>
                                <w:rFonts w:ascii="Aptos" w:hAnsi="Aptos"/>
                                <w:b/>
                                <w:bCs/>
                                <w:sz w:val="24"/>
                                <w:szCs w:val="24"/>
                                <w:highlight w:val="yellow"/>
                              </w:rPr>
                              <w:t>Pre-requisites</w:t>
                            </w:r>
                            <w:r w:rsidRPr="0043765F">
                              <w:rPr>
                                <w:rFonts w:ascii="Aptos" w:hAnsi="Aptos"/>
                                <w:sz w:val="24"/>
                                <w:szCs w:val="24"/>
                              </w:rPr>
                              <w:t xml:space="preserve"> (</w:t>
                            </w:r>
                            <w:hyperlink r:id="rId20" w:history="1">
                              <w:r w:rsidRPr="0043765F">
                                <w:rPr>
                                  <w:rStyle w:val="Hyperlink"/>
                                  <w:rFonts w:ascii="Aptos" w:hAnsi="Aptos"/>
                                  <w:sz w:val="24"/>
                                  <w:szCs w:val="24"/>
                                  <w:u w:val="none"/>
                                </w:rPr>
                                <w:t>https://about.citiprogram.org/</w:t>
                              </w:r>
                            </w:hyperlink>
                            <w:r w:rsidRPr="0043765F">
                              <w:rPr>
                                <w:rFonts w:ascii="Aptos" w:hAnsi="Aptos"/>
                                <w:sz w:val="24"/>
                                <w:szCs w:val="24"/>
                              </w:rPr>
                              <w:t xml:space="preserve">) </w:t>
                            </w:r>
                          </w:p>
                          <w:p w14:paraId="759557B0"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Biomedical and/or Biomedical Refresher</w:t>
                            </w:r>
                          </w:p>
                          <w:p w14:paraId="7D51E3C2"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CRC (Clinical Research Coordinator)</w:t>
                            </w:r>
                          </w:p>
                          <w:p w14:paraId="499B8E2D"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Good Clinical Practice &amp; ICH</w:t>
                            </w:r>
                          </w:p>
                          <w:p w14:paraId="6FAA2232"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Health Privacy and Information Security</w:t>
                            </w:r>
                          </w:p>
                          <w:p w14:paraId="6CEECDCD" w14:textId="77777777" w:rsidR="00744091" w:rsidRPr="0043765F" w:rsidRDefault="00744091" w:rsidP="00744091">
                            <w:pPr>
                              <w:rPr>
                                <w:rFonts w:ascii="Aptos" w:hAnsi="Aptos"/>
                                <w:b/>
                                <w:bCs/>
                                <w:sz w:val="24"/>
                                <w:szCs w:val="24"/>
                                <w:highlight w:val="yellow"/>
                              </w:rPr>
                            </w:pPr>
                          </w:p>
                          <w:p w14:paraId="205A1235" w14:textId="77777777" w:rsidR="00744091" w:rsidRPr="0043765F" w:rsidRDefault="00744091" w:rsidP="00744091">
                            <w:pPr>
                              <w:rPr>
                                <w:rFonts w:ascii="Aptos" w:hAnsi="Aptos"/>
                                <w:sz w:val="24"/>
                                <w:szCs w:val="24"/>
                              </w:rPr>
                            </w:pPr>
                            <w:r w:rsidRPr="0043765F">
                              <w:rPr>
                                <w:rFonts w:ascii="Aptos" w:hAnsi="Aptos"/>
                                <w:b/>
                                <w:bCs/>
                                <w:sz w:val="24"/>
                                <w:szCs w:val="24"/>
                                <w:highlight w:val="yellow"/>
                              </w:rPr>
                              <w:t>eLearning Modules</w:t>
                            </w:r>
                            <w:r w:rsidRPr="0043765F">
                              <w:rPr>
                                <w:rFonts w:ascii="Aptos" w:hAnsi="Aptos"/>
                                <w:sz w:val="24"/>
                                <w:szCs w:val="24"/>
                              </w:rPr>
                              <w:t xml:space="preserve"> (</w:t>
                            </w:r>
                            <w:hyperlink r:id="rId21" w:anchor="/login" w:history="1">
                              <w:r w:rsidRPr="0043765F">
                                <w:rPr>
                                  <w:rStyle w:val="Hyperlink"/>
                                  <w:rFonts w:ascii="Aptos" w:hAnsi="Aptos"/>
                                  <w:sz w:val="24"/>
                                  <w:szCs w:val="24"/>
                                </w:rPr>
                                <w:t>https://emory.brainier.com/#/login</w:t>
                              </w:r>
                            </w:hyperlink>
                            <w:r w:rsidRPr="0043765F">
                              <w:rPr>
                                <w:rFonts w:ascii="Aptos" w:hAnsi="Aptos"/>
                                <w:sz w:val="24"/>
                                <w:szCs w:val="24"/>
                              </w:rPr>
                              <w:t xml:space="preserve">) </w:t>
                            </w:r>
                            <w:r w:rsidRPr="0043765F">
                              <w:rPr>
                                <w:rFonts w:ascii="Aptos" w:hAnsi="Aptos"/>
                                <w:sz w:val="24"/>
                                <w:szCs w:val="24"/>
                              </w:rPr>
                              <w:br/>
                            </w:r>
                            <w:r w:rsidRPr="0043765F">
                              <w:rPr>
                                <w:rFonts w:ascii="Aptos" w:hAnsi="Aptos"/>
                                <w:i/>
                                <w:iCs/>
                                <w:sz w:val="24"/>
                                <w:szCs w:val="24"/>
                              </w:rPr>
                              <w:t>*Note: You will only see these modules after staff-level tracked assignments, usually beginning the Friday of the 1-week onboarding process.</w:t>
                            </w:r>
                            <w:r w:rsidRPr="0043765F">
                              <w:rPr>
                                <w:rFonts w:ascii="Aptos" w:hAnsi="Aptos"/>
                                <w:sz w:val="24"/>
                                <w:szCs w:val="24"/>
                              </w:rPr>
                              <w:t xml:space="preserve"> </w:t>
                            </w:r>
                          </w:p>
                          <w:p w14:paraId="3A7941E9" w14:textId="77777777" w:rsidR="00744091" w:rsidRPr="0043765F" w:rsidRDefault="00744091" w:rsidP="00744091">
                            <w:pPr>
                              <w:ind w:left="360"/>
                              <w:rPr>
                                <w:rFonts w:ascii="Aptos" w:hAnsi="Aptos"/>
                                <w:sz w:val="24"/>
                                <w:szCs w:val="24"/>
                                <w:u w:val="single"/>
                              </w:rPr>
                            </w:pPr>
                          </w:p>
                          <w:p w14:paraId="58E26C7F"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Ancillary Departments</w:t>
                            </w:r>
                          </w:p>
                          <w:p w14:paraId="016930B6"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Emory Medical Laboratory – EML </w:t>
                            </w:r>
                          </w:p>
                          <w:p w14:paraId="3B7E7129"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Investigational Drug Services – IDS </w:t>
                            </w:r>
                          </w:p>
                          <w:p w14:paraId="7CC810D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Radiology Services</w:t>
                            </w:r>
                          </w:p>
                          <w:p w14:paraId="223A7FA4"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Compliance</w:t>
                            </w:r>
                          </w:p>
                          <w:p w14:paraId="393F7C56"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Audit and Inspections </w:t>
                            </w:r>
                          </w:p>
                          <w:p w14:paraId="5391CD3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Conflicts of Interest</w:t>
                            </w:r>
                          </w:p>
                          <w:p w14:paraId="1B7A1531"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CT.gov Compliance &amp; Reporting </w:t>
                            </w:r>
                          </w:p>
                          <w:p w14:paraId="358BAF59"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Misconduct</w:t>
                            </w:r>
                          </w:p>
                          <w:p w14:paraId="4AD2CC2A"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Institutional Review Board (IRB)</w:t>
                            </w:r>
                          </w:p>
                          <w:p w14:paraId="13EF312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Emory Informed Consent Form (ICF)</w:t>
                            </w:r>
                          </w:p>
                          <w:p w14:paraId="5A3CE94D"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Emory IRB Submission</w:t>
                            </w:r>
                          </w:p>
                          <w:p w14:paraId="6DCF03CA"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Reportable New Information (RNI)</w:t>
                            </w:r>
                          </w:p>
                          <w:p w14:paraId="39D14DE6"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 xml:space="preserve">Medical Devices </w:t>
                            </w:r>
                          </w:p>
                          <w:p w14:paraId="2DA65197"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Research Administration Offices for Clinical Research</w:t>
                            </w:r>
                          </w:p>
                          <w:p w14:paraId="6094C9F2"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Environmental Health &amp; Safety Office (EHSO)</w:t>
                            </w:r>
                          </w:p>
                          <w:p w14:paraId="47143CAE"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Office of Sponsored Programs (OSP)</w:t>
                            </w:r>
                          </w:p>
                          <w:p w14:paraId="6E68AB09"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Administrative Services (RAS)</w:t>
                            </w:r>
                          </w:p>
                          <w:p w14:paraId="4076719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Grants and Contracts (RGC) – Award Setup</w:t>
                            </w:r>
                          </w:p>
                          <w:p w14:paraId="1AF0179B"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Grants and Contracts (RGC) – Award Closeout</w:t>
                            </w:r>
                          </w:p>
                          <w:p w14:paraId="07C64AD0"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Software</w:t>
                            </w:r>
                          </w:p>
                          <w:p w14:paraId="5D30B533"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Epic Medical Records at Emory Healthcare</w:t>
                            </w:r>
                          </w:p>
                          <w:p w14:paraId="30A442BD"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OnCore Clinical Trials Management System (CTMS)</w:t>
                            </w:r>
                          </w:p>
                          <w:p w14:paraId="28A12501"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Study Maintenance</w:t>
                            </w:r>
                          </w:p>
                          <w:p w14:paraId="491550C2"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Documentation</w:t>
                            </w:r>
                          </w:p>
                          <w:p w14:paraId="51C8018F"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Standard Operating Procedures (SOPs)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8D328" id="_x0000_t202" coordsize="21600,21600" o:spt="202" path="m,l,21600r21600,l21600,xe">
                <v:stroke joinstyle="miter"/>
                <v:path gradientshapeok="t" o:connecttype="rect"/>
              </v:shapetype>
              <v:shape id="_x0000_s1030" type="#_x0000_t202" style="position:absolute;margin-left:0;margin-top:22.65pt;width:499.5pt;height:55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" fillcolor="white [3201]" strokecolor="black [3200]" strokeweight="2pt">
                <v:textbox>
                  <w:txbxContent>
                    <w:p w14:paraId="5844C745" w14:textId="77777777" w:rsidR="00744091" w:rsidRPr="0043765F" w:rsidRDefault="00744091" w:rsidP="00744091">
                      <w:pPr>
                        <w:jc w:val="center"/>
                        <w:rPr>
                          <w:rFonts w:ascii="Aptos" w:hAnsi="Aptos"/>
                          <w:b/>
                          <w:bCs/>
                          <w:color w:val="244061" w:themeColor="accent1" w:themeShade="80"/>
                          <w:sz w:val="28"/>
                          <w:szCs w:val="28"/>
                        </w:rPr>
                      </w:pPr>
                      <w:r w:rsidRPr="0043765F">
                        <w:rPr>
                          <w:rFonts w:ascii="Aptos" w:hAnsi="Aptos"/>
                          <w:b/>
                          <w:bCs/>
                          <w:color w:val="244061" w:themeColor="accent1" w:themeShade="80"/>
                          <w:sz w:val="28"/>
                          <w:szCs w:val="28"/>
                        </w:rPr>
                        <w:t>Self-Pace Modules</w:t>
                      </w:r>
                    </w:p>
                    <w:p w14:paraId="619D9621" w14:textId="77777777" w:rsidR="00744091" w:rsidRPr="0043765F" w:rsidRDefault="00744091" w:rsidP="00744091">
                      <w:pPr>
                        <w:rPr>
                          <w:rFonts w:ascii="Aptos" w:hAnsi="Aptos"/>
                          <w:sz w:val="24"/>
                          <w:szCs w:val="24"/>
                        </w:rPr>
                      </w:pPr>
                      <w:r w:rsidRPr="0043765F">
                        <w:rPr>
                          <w:rFonts w:ascii="Aptos" w:hAnsi="Aptos"/>
                          <w:b/>
                          <w:bCs/>
                          <w:sz w:val="24"/>
                          <w:szCs w:val="24"/>
                          <w:highlight w:val="yellow"/>
                        </w:rPr>
                        <w:t>Pre-requisites</w:t>
                      </w:r>
                      <w:r w:rsidRPr="0043765F">
                        <w:rPr>
                          <w:rFonts w:ascii="Aptos" w:hAnsi="Aptos"/>
                          <w:sz w:val="24"/>
                          <w:szCs w:val="24"/>
                        </w:rPr>
                        <w:t xml:space="preserve"> (</w:t>
                      </w:r>
                      <w:hyperlink r:id="rId22" w:history="1">
                        <w:r w:rsidRPr="0043765F">
                          <w:rPr>
                            <w:rStyle w:val="Hyperlink"/>
                            <w:rFonts w:ascii="Aptos" w:hAnsi="Aptos"/>
                            <w:sz w:val="24"/>
                            <w:szCs w:val="24"/>
                            <w:u w:val="none"/>
                          </w:rPr>
                          <w:t>https://about.citiprogram.org/</w:t>
                        </w:r>
                      </w:hyperlink>
                      <w:r w:rsidRPr="0043765F">
                        <w:rPr>
                          <w:rFonts w:ascii="Aptos" w:hAnsi="Aptos"/>
                          <w:sz w:val="24"/>
                          <w:szCs w:val="24"/>
                        </w:rPr>
                        <w:t xml:space="preserve">) </w:t>
                      </w:r>
                    </w:p>
                    <w:p w14:paraId="759557B0"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Biomedical and/or Biomedical Refresher</w:t>
                      </w:r>
                    </w:p>
                    <w:p w14:paraId="7D51E3C2"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CRC (Clinical Research Coordinator)</w:t>
                      </w:r>
                    </w:p>
                    <w:p w14:paraId="499B8E2D"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Good Clinical Practice &amp; ICH</w:t>
                      </w:r>
                    </w:p>
                    <w:p w14:paraId="6FAA2232" w14:textId="77777777" w:rsidR="00744091" w:rsidRPr="0043765F" w:rsidRDefault="00744091" w:rsidP="00744091">
                      <w:pPr>
                        <w:pStyle w:val="ListParagraph"/>
                        <w:numPr>
                          <w:ilvl w:val="0"/>
                          <w:numId w:val="4"/>
                        </w:numPr>
                        <w:rPr>
                          <w:rFonts w:ascii="Aptos" w:hAnsi="Aptos"/>
                          <w:sz w:val="24"/>
                          <w:szCs w:val="24"/>
                        </w:rPr>
                      </w:pPr>
                      <w:r w:rsidRPr="0043765F">
                        <w:rPr>
                          <w:rFonts w:ascii="Aptos" w:hAnsi="Aptos"/>
                          <w:sz w:val="24"/>
                          <w:szCs w:val="24"/>
                        </w:rPr>
                        <w:t>CITI Health Privacy and Information Security</w:t>
                      </w:r>
                    </w:p>
                    <w:p w14:paraId="6CEECDCD" w14:textId="77777777" w:rsidR="00744091" w:rsidRPr="0043765F" w:rsidRDefault="00744091" w:rsidP="00744091">
                      <w:pPr>
                        <w:rPr>
                          <w:rFonts w:ascii="Aptos" w:hAnsi="Aptos"/>
                          <w:b/>
                          <w:bCs/>
                          <w:sz w:val="24"/>
                          <w:szCs w:val="24"/>
                          <w:highlight w:val="yellow"/>
                        </w:rPr>
                      </w:pPr>
                    </w:p>
                    <w:p w14:paraId="205A1235" w14:textId="77777777" w:rsidR="00744091" w:rsidRPr="0043765F" w:rsidRDefault="00744091" w:rsidP="00744091">
                      <w:pPr>
                        <w:rPr>
                          <w:rFonts w:ascii="Aptos" w:hAnsi="Aptos"/>
                          <w:sz w:val="24"/>
                          <w:szCs w:val="24"/>
                        </w:rPr>
                      </w:pPr>
                      <w:r w:rsidRPr="0043765F">
                        <w:rPr>
                          <w:rFonts w:ascii="Aptos" w:hAnsi="Aptos"/>
                          <w:b/>
                          <w:bCs/>
                          <w:sz w:val="24"/>
                          <w:szCs w:val="24"/>
                          <w:highlight w:val="yellow"/>
                        </w:rPr>
                        <w:t>eLearning Modules</w:t>
                      </w:r>
                      <w:r w:rsidRPr="0043765F">
                        <w:rPr>
                          <w:rFonts w:ascii="Aptos" w:hAnsi="Aptos"/>
                          <w:sz w:val="24"/>
                          <w:szCs w:val="24"/>
                        </w:rPr>
                        <w:t xml:space="preserve"> (</w:t>
                      </w:r>
                      <w:hyperlink r:id="rId23" w:anchor="/login" w:history="1">
                        <w:r w:rsidRPr="0043765F">
                          <w:rPr>
                            <w:rStyle w:val="Hyperlink"/>
                            <w:rFonts w:ascii="Aptos" w:hAnsi="Aptos"/>
                            <w:sz w:val="24"/>
                            <w:szCs w:val="24"/>
                          </w:rPr>
                          <w:t>https://emory.brainier.com/#/login</w:t>
                        </w:r>
                      </w:hyperlink>
                      <w:r w:rsidRPr="0043765F">
                        <w:rPr>
                          <w:rFonts w:ascii="Aptos" w:hAnsi="Aptos"/>
                          <w:sz w:val="24"/>
                          <w:szCs w:val="24"/>
                        </w:rPr>
                        <w:t xml:space="preserve">) </w:t>
                      </w:r>
                      <w:r w:rsidRPr="0043765F">
                        <w:rPr>
                          <w:rFonts w:ascii="Aptos" w:hAnsi="Aptos"/>
                          <w:sz w:val="24"/>
                          <w:szCs w:val="24"/>
                        </w:rPr>
                        <w:br/>
                      </w:r>
                      <w:r w:rsidRPr="0043765F">
                        <w:rPr>
                          <w:rFonts w:ascii="Aptos" w:hAnsi="Aptos"/>
                          <w:i/>
                          <w:iCs/>
                          <w:sz w:val="24"/>
                          <w:szCs w:val="24"/>
                        </w:rPr>
                        <w:t>*Note: You will only see these modules after staff-level tracked assignments, usually beginning the Friday of the 1-week onboarding process.</w:t>
                      </w:r>
                      <w:r w:rsidRPr="0043765F">
                        <w:rPr>
                          <w:rFonts w:ascii="Aptos" w:hAnsi="Aptos"/>
                          <w:sz w:val="24"/>
                          <w:szCs w:val="24"/>
                        </w:rPr>
                        <w:t xml:space="preserve"> </w:t>
                      </w:r>
                    </w:p>
                    <w:p w14:paraId="3A7941E9" w14:textId="77777777" w:rsidR="00744091" w:rsidRPr="0043765F" w:rsidRDefault="00744091" w:rsidP="00744091">
                      <w:pPr>
                        <w:ind w:left="360"/>
                        <w:rPr>
                          <w:rFonts w:ascii="Aptos" w:hAnsi="Aptos"/>
                          <w:sz w:val="24"/>
                          <w:szCs w:val="24"/>
                          <w:u w:val="single"/>
                        </w:rPr>
                      </w:pPr>
                    </w:p>
                    <w:p w14:paraId="58E26C7F"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Ancillary Departments</w:t>
                      </w:r>
                    </w:p>
                    <w:p w14:paraId="016930B6"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Emory Medical Laboratory – EML </w:t>
                      </w:r>
                    </w:p>
                    <w:p w14:paraId="3B7E7129"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Investigational Drug Services – IDS </w:t>
                      </w:r>
                    </w:p>
                    <w:p w14:paraId="7CC810D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Radiology Services</w:t>
                      </w:r>
                    </w:p>
                    <w:p w14:paraId="223A7FA4"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Compliance</w:t>
                      </w:r>
                    </w:p>
                    <w:p w14:paraId="393F7C56"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Audit and Inspections </w:t>
                      </w:r>
                    </w:p>
                    <w:p w14:paraId="5391CD3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Conflicts of Interest</w:t>
                      </w:r>
                    </w:p>
                    <w:p w14:paraId="1B7A1531"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 xml:space="preserve">CT.gov Compliance &amp; Reporting </w:t>
                      </w:r>
                    </w:p>
                    <w:p w14:paraId="358BAF59"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Misconduct</w:t>
                      </w:r>
                    </w:p>
                    <w:p w14:paraId="4AD2CC2A"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Institutional Review Board (IRB)</w:t>
                      </w:r>
                    </w:p>
                    <w:p w14:paraId="13EF312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Emory Informed Consent Form (ICF)</w:t>
                      </w:r>
                    </w:p>
                    <w:p w14:paraId="5A3CE94D"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Emory IRB Submission</w:t>
                      </w:r>
                    </w:p>
                    <w:p w14:paraId="6DCF03CA"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Reportable New Information (RNI)</w:t>
                      </w:r>
                    </w:p>
                    <w:p w14:paraId="39D14DE6"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 xml:space="preserve">Medical Devices </w:t>
                      </w:r>
                    </w:p>
                    <w:p w14:paraId="2DA65197"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Research Administration Offices for Clinical Research</w:t>
                      </w:r>
                    </w:p>
                    <w:p w14:paraId="6094C9F2"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Environmental Health &amp; Safety Office (EHSO)</w:t>
                      </w:r>
                    </w:p>
                    <w:p w14:paraId="47143CAE"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Office of Sponsored Programs (OSP)</w:t>
                      </w:r>
                    </w:p>
                    <w:p w14:paraId="6E68AB09"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Administrative Services (RAS)</w:t>
                      </w:r>
                    </w:p>
                    <w:p w14:paraId="40767194"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Grants and Contracts (RGC) – Award Setup</w:t>
                      </w:r>
                    </w:p>
                    <w:p w14:paraId="1AF0179B"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Research Grants and Contracts (RGC) – Award Closeout</w:t>
                      </w:r>
                    </w:p>
                    <w:p w14:paraId="07C64AD0"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Software</w:t>
                      </w:r>
                    </w:p>
                    <w:p w14:paraId="5D30B533"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Epic Medical Records at Emory Healthcare</w:t>
                      </w:r>
                    </w:p>
                    <w:p w14:paraId="30A442BD"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OnCore Clinical Trials Management System (CTMS)</w:t>
                      </w:r>
                    </w:p>
                    <w:p w14:paraId="28A12501" w14:textId="77777777" w:rsidR="00744091" w:rsidRPr="0043765F" w:rsidRDefault="00744091" w:rsidP="00744091">
                      <w:pPr>
                        <w:pStyle w:val="ListParagraph"/>
                        <w:numPr>
                          <w:ilvl w:val="0"/>
                          <w:numId w:val="3"/>
                        </w:numPr>
                        <w:rPr>
                          <w:rFonts w:ascii="Aptos" w:hAnsi="Aptos"/>
                          <w:sz w:val="24"/>
                          <w:szCs w:val="24"/>
                          <w:u w:val="single"/>
                        </w:rPr>
                      </w:pPr>
                      <w:r w:rsidRPr="0043765F">
                        <w:rPr>
                          <w:rFonts w:ascii="Aptos" w:hAnsi="Aptos"/>
                          <w:sz w:val="24"/>
                          <w:szCs w:val="24"/>
                          <w:u w:val="single"/>
                        </w:rPr>
                        <w:t>Study Maintenance</w:t>
                      </w:r>
                    </w:p>
                    <w:p w14:paraId="491550C2"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Documentation</w:t>
                      </w:r>
                    </w:p>
                    <w:p w14:paraId="51C8018F" w14:textId="77777777" w:rsidR="00744091" w:rsidRPr="0043765F" w:rsidRDefault="00744091" w:rsidP="00744091">
                      <w:pPr>
                        <w:pStyle w:val="ListParagraph"/>
                        <w:numPr>
                          <w:ilvl w:val="1"/>
                          <w:numId w:val="3"/>
                        </w:numPr>
                        <w:rPr>
                          <w:rFonts w:ascii="Aptos" w:hAnsi="Aptos"/>
                          <w:sz w:val="24"/>
                          <w:szCs w:val="24"/>
                        </w:rPr>
                      </w:pPr>
                      <w:r w:rsidRPr="0043765F">
                        <w:rPr>
                          <w:rFonts w:ascii="Aptos" w:hAnsi="Aptos"/>
                          <w:sz w:val="24"/>
                          <w:szCs w:val="24"/>
                        </w:rPr>
                        <w:t>Standard Operating Procedures (SOPs)</w:t>
                      </w:r>
                    </w:p>
                  </w:txbxContent>
                </v:textbox>
                <w10:wrap anchorx="margin"/>
              </v:shape>
            </w:pict>
          </mc:Fallback>
        </mc:AlternateContent>
      </w:r>
      <w:r w:rsidR="0043765F">
        <w:rPr>
          <w:rFonts w:ascii="Aptos" w:hAnsi="Aptos"/>
          <w:b/>
          <w:bCs/>
        </w:rPr>
        <w:t>FRIDAY</w:t>
      </w:r>
      <w:r w:rsidR="0034025E" w:rsidRPr="0043765F">
        <w:rPr>
          <w:rFonts w:ascii="Aptos" w:hAnsi="Aptos"/>
          <w:b/>
          <w:bCs/>
        </w:rPr>
        <w:t xml:space="preserve">: Day 5 – SELF-PACE </w:t>
      </w:r>
      <w:r w:rsidRPr="0043765F">
        <w:rPr>
          <w:rFonts w:ascii="Aptos" w:hAnsi="Aptos"/>
          <w:b/>
          <w:bCs/>
        </w:rPr>
        <w:t>eLearning</w:t>
      </w:r>
      <w:r w:rsidR="0034025E" w:rsidRPr="0043765F">
        <w:rPr>
          <w:rFonts w:ascii="Aptos" w:hAnsi="Aptos"/>
          <w:b/>
          <w:bCs/>
        </w:rPr>
        <w:t xml:space="preserve"> </w:t>
      </w:r>
      <w:r w:rsidR="0043765F">
        <w:rPr>
          <w:rFonts w:ascii="Aptos" w:hAnsi="Aptos"/>
          <w:b/>
          <w:bCs/>
        </w:rPr>
        <w:t xml:space="preserve">in Emory Brainer LMS </w:t>
      </w:r>
      <w:r w:rsidR="0043765F">
        <w:rPr>
          <w:rFonts w:ascii="Aptos" w:hAnsi="Aptos"/>
          <w:b/>
          <w:bCs/>
        </w:rPr>
        <w:br/>
      </w:r>
      <w:r w:rsidR="0043765F">
        <w:rPr>
          <w:rFonts w:ascii="Aptos" w:hAnsi="Aptos"/>
          <w:b/>
          <w:bCs/>
        </w:rPr>
        <w:br/>
      </w:r>
    </w:p>
    <w:p w14:paraId="0F9D25AA" w14:textId="3B540C43" w:rsidR="00BF2DEB" w:rsidRDefault="00BF2DEB"/>
    <w:p w14:paraId="0374FF8F" w14:textId="77777777" w:rsidR="00BF2DEB" w:rsidRDefault="00BF2DEB"/>
    <w:p w14:paraId="61A4C2F4" w14:textId="77777777" w:rsidR="00BF2DEB" w:rsidRDefault="00BF2DEB"/>
    <w:p w14:paraId="61F41FD9" w14:textId="77777777" w:rsidR="00BF2DEB" w:rsidRDefault="00BF2DEB"/>
    <w:p w14:paraId="7D4CFC52" w14:textId="77777777" w:rsidR="00BF2DEB" w:rsidRDefault="00BF2DEB"/>
    <w:p w14:paraId="71D2AAB4" w14:textId="77777777" w:rsidR="00BF2DEB" w:rsidRDefault="00BF2DEB"/>
    <w:p w14:paraId="236329B9" w14:textId="77777777" w:rsidR="00BF2DEB" w:rsidRDefault="00BF2DEB"/>
    <w:p w14:paraId="124B66B8" w14:textId="77777777" w:rsidR="00BF2DEB" w:rsidRDefault="00BF2DEB"/>
    <w:p w14:paraId="13BC89AE" w14:textId="77777777" w:rsidR="00BF2DEB" w:rsidRDefault="00BF2DEB"/>
    <w:p w14:paraId="238B110E" w14:textId="77777777" w:rsidR="00BF2DEB" w:rsidRDefault="00BF2DEB"/>
    <w:p w14:paraId="68FFE783" w14:textId="77777777" w:rsidR="00BF2DEB" w:rsidRDefault="00BF2DEB"/>
    <w:p w14:paraId="00FC4C1E" w14:textId="77777777" w:rsidR="00BF2DEB" w:rsidRDefault="00BF2DEB"/>
    <w:p w14:paraId="3C89C415" w14:textId="77777777" w:rsidR="00BF2DEB" w:rsidRDefault="00BF2DEB"/>
    <w:p w14:paraId="492BB9D4" w14:textId="77777777" w:rsidR="00BF2DEB" w:rsidRDefault="00BF2DEB"/>
    <w:p w14:paraId="597E8439" w14:textId="77777777" w:rsidR="00BF2DEB" w:rsidRDefault="00BF2DEB"/>
    <w:p w14:paraId="49DE7E1F" w14:textId="77777777" w:rsidR="00BF2DEB" w:rsidRDefault="00BF2DEB"/>
    <w:p w14:paraId="4E78628E" w14:textId="77777777" w:rsidR="00BF2DEB" w:rsidRDefault="00BF2DEB"/>
    <w:p w14:paraId="246A3DB3" w14:textId="77777777" w:rsidR="00BF2DEB" w:rsidRDefault="00BF2DEB"/>
    <w:p w14:paraId="63259341" w14:textId="77777777" w:rsidR="00BF2DEB" w:rsidRDefault="00BF2DEB"/>
    <w:p w14:paraId="10DE2D24" w14:textId="77777777" w:rsidR="00BF2DEB" w:rsidRDefault="00BF2DEB"/>
    <w:p w14:paraId="7B9587BC" w14:textId="77777777" w:rsidR="00BF2DEB" w:rsidRDefault="00BF2DEB"/>
    <w:p w14:paraId="3998534D" w14:textId="77777777" w:rsidR="00BF2DEB" w:rsidRDefault="00BF2DEB"/>
    <w:p w14:paraId="2D777547" w14:textId="77777777" w:rsidR="00BF2DEB" w:rsidRDefault="00BF2DEB"/>
    <w:p w14:paraId="1CC69147" w14:textId="77777777" w:rsidR="00BF2DEB" w:rsidRDefault="00BF2DEB"/>
    <w:p w14:paraId="4CAF575D" w14:textId="77777777" w:rsidR="00BF2DEB" w:rsidRDefault="00BF2DEB"/>
    <w:p w14:paraId="7F48C38B" w14:textId="77777777" w:rsidR="00BF2DEB" w:rsidRDefault="00BF2DEB"/>
    <w:p w14:paraId="219CFCCB" w14:textId="77777777" w:rsidR="00BF2DEB" w:rsidRDefault="00BF2DEB"/>
    <w:p w14:paraId="30C6C2F0" w14:textId="77777777" w:rsidR="00BF2DEB" w:rsidRDefault="00BF2DEB"/>
    <w:p w14:paraId="0049520A" w14:textId="77777777" w:rsidR="00BF2DEB" w:rsidRDefault="00BF2DEB"/>
    <w:p w14:paraId="1587BA19" w14:textId="77777777" w:rsidR="00BF2DEB" w:rsidRDefault="00BF2DEB"/>
    <w:p w14:paraId="41B0A9C0" w14:textId="77777777" w:rsidR="00BF2DEB" w:rsidRDefault="00BF2DEB"/>
    <w:p w14:paraId="3E2FD043" w14:textId="77777777" w:rsidR="00BF2DEB" w:rsidRDefault="00BF2DEB"/>
    <w:p w14:paraId="2537BE56" w14:textId="77777777" w:rsidR="00BF2DEB" w:rsidRDefault="00BF2DEB"/>
    <w:p w14:paraId="66A75821" w14:textId="77777777" w:rsidR="00BF2DEB" w:rsidRDefault="00BF2DEB"/>
    <w:p w14:paraId="3B2067FB" w14:textId="6439F20B" w:rsidR="00E54F63" w:rsidRDefault="00E54F63"/>
    <w:p w14:paraId="7705F7D0" w14:textId="77777777" w:rsidR="008A0BC0" w:rsidRPr="008A0BC0" w:rsidRDefault="008A0BC0" w:rsidP="008A0BC0"/>
    <w:p w14:paraId="2B6E2CB7" w14:textId="77777777" w:rsidR="008A0BC0" w:rsidRPr="008A0BC0" w:rsidRDefault="008A0BC0" w:rsidP="008A0BC0"/>
    <w:p w14:paraId="342157BC" w14:textId="77777777" w:rsidR="008A0BC0" w:rsidRPr="008A0BC0" w:rsidRDefault="008A0BC0" w:rsidP="008A0BC0"/>
    <w:p w14:paraId="01239179" w14:textId="77777777" w:rsidR="008A0BC0" w:rsidRPr="008A0BC0" w:rsidRDefault="008A0BC0" w:rsidP="008A0BC0"/>
    <w:p w14:paraId="5EAF3095" w14:textId="77777777" w:rsidR="008A0BC0" w:rsidRPr="008A0BC0" w:rsidRDefault="008A0BC0" w:rsidP="008A0BC0"/>
    <w:p w14:paraId="5B613F35" w14:textId="77777777" w:rsidR="008A0BC0" w:rsidRPr="008A0BC0" w:rsidRDefault="008A0BC0" w:rsidP="008A0BC0"/>
    <w:p w14:paraId="68B15517" w14:textId="77777777" w:rsidR="008A0BC0" w:rsidRPr="008A0BC0" w:rsidRDefault="008A0BC0" w:rsidP="008A0BC0"/>
    <w:p w14:paraId="09BC620A" w14:textId="77777777" w:rsidR="008A0BC0" w:rsidRPr="008A0BC0" w:rsidRDefault="008A0BC0" w:rsidP="008A0BC0"/>
    <w:p w14:paraId="1503596B" w14:textId="09486A77" w:rsidR="008A0BC0" w:rsidRPr="0043765F" w:rsidRDefault="00952C16" w:rsidP="008A0BC0">
      <w:pPr>
        <w:rPr>
          <w:rFonts w:ascii="Aptos" w:hAnsi="Aptos"/>
          <w:b/>
          <w:bCs/>
        </w:rPr>
      </w:pPr>
      <w:r w:rsidRPr="0043765F">
        <w:rPr>
          <w:rFonts w:ascii="Aptos" w:hAnsi="Aptos"/>
          <w:b/>
          <w:bCs/>
        </w:rPr>
        <w:t>S</w:t>
      </w:r>
      <w:r w:rsidR="0043765F" w:rsidRPr="0043765F">
        <w:rPr>
          <w:rFonts w:ascii="Aptos" w:hAnsi="Aptos"/>
          <w:b/>
          <w:bCs/>
        </w:rPr>
        <w:t>ATURDAY</w:t>
      </w:r>
      <w:r w:rsidRPr="0043765F">
        <w:rPr>
          <w:rFonts w:ascii="Aptos" w:hAnsi="Aptos"/>
          <w:b/>
          <w:bCs/>
        </w:rPr>
        <w:t>– Following Monday by COB (5:00 pm EST) – EXAMINATION</w:t>
      </w:r>
    </w:p>
    <w:p w14:paraId="1F4737F0" w14:textId="2C712A11" w:rsidR="001C2037" w:rsidRDefault="00AD435F" w:rsidP="008A0BC0">
      <w:r>
        <w:rPr>
          <w:b/>
          <w:bCs/>
          <w:noProof/>
        </w:rPr>
        <mc:AlternateContent>
          <mc:Choice Requires="wps">
            <w:drawing>
              <wp:anchor distT="0" distB="0" distL="114300" distR="114300" simplePos="0" relativeHeight="251668480" behindDoc="0" locked="0" layoutInCell="1" allowOverlap="1" wp14:anchorId="5C90163B" wp14:editId="2EAE2346">
                <wp:simplePos x="0" y="0"/>
                <wp:positionH relativeFrom="column">
                  <wp:posOffset>-19050</wp:posOffset>
                </wp:positionH>
                <wp:positionV relativeFrom="paragraph">
                  <wp:posOffset>30480</wp:posOffset>
                </wp:positionV>
                <wp:extent cx="6413500" cy="685800"/>
                <wp:effectExtent l="0" t="0" r="25400" b="19050"/>
                <wp:wrapNone/>
                <wp:docPr id="720520669" name="Text Box 6"/>
                <wp:cNvGraphicFramePr/>
                <a:graphic xmlns:a="http://schemas.openxmlformats.org/drawingml/2006/main">
                  <a:graphicData uri="http://schemas.microsoft.com/office/word/2010/wordprocessingShape">
                    <wps:wsp>
                      <wps:cNvSpPr txBox="1"/>
                      <wps:spPr>
                        <a:xfrm>
                          <a:off x="0" y="0"/>
                          <a:ext cx="6413500" cy="685800"/>
                        </a:xfrm>
                        <a:prstGeom prst="rect">
                          <a:avLst/>
                        </a:prstGeom>
                        <a:ln/>
                      </wps:spPr>
                      <wps:style>
                        <a:lnRef idx="2">
                          <a:schemeClr val="dk1"/>
                        </a:lnRef>
                        <a:fillRef idx="1">
                          <a:schemeClr val="lt1"/>
                        </a:fillRef>
                        <a:effectRef idx="0">
                          <a:schemeClr val="dk1"/>
                        </a:effectRef>
                        <a:fontRef idx="minor">
                          <a:schemeClr val="dk1"/>
                        </a:fontRef>
                      </wps:style>
                      <wps:txbx>
                        <w:txbxContent>
                          <w:p w14:paraId="55F2F27B" w14:textId="3D6BDABE" w:rsidR="00AD435F" w:rsidRPr="0043765F" w:rsidRDefault="00952C16" w:rsidP="00AD435F">
                            <w:pPr>
                              <w:widowControl/>
                              <w:shd w:val="clear" w:color="auto" w:fill="FFFFFF"/>
                              <w:spacing w:before="100" w:beforeAutospacing="1" w:after="100" w:afterAutospacing="1"/>
                              <w:rPr>
                                <w:rFonts w:ascii="Aptos" w:hAnsi="Aptos" w:cstheme="minorHAnsi"/>
                                <w:color w:val="101820"/>
                              </w:rPr>
                            </w:pPr>
                            <w:r w:rsidRPr="0043765F">
                              <w:rPr>
                                <w:rFonts w:ascii="Aptos" w:hAnsi="Aptos" w:cstheme="minorHAnsi"/>
                                <w:sz w:val="24"/>
                                <w:szCs w:val="24"/>
                              </w:rPr>
                              <w:t xml:space="preserve">After completing all assignments in your track, </w:t>
                            </w:r>
                            <w:r w:rsidR="00AD435F" w:rsidRPr="0043765F">
                              <w:rPr>
                                <w:rFonts w:ascii="Aptos" w:hAnsi="Aptos" w:cstheme="minorHAnsi"/>
                                <w:sz w:val="24"/>
                                <w:szCs w:val="24"/>
                              </w:rPr>
                              <w:t>including Prerequisites and Self-Paced eLearning modules</w:t>
                            </w:r>
                            <w:r w:rsidR="00AD435F" w:rsidRPr="0043765F">
                              <w:rPr>
                                <w:rFonts w:ascii="Aptos" w:hAnsi="Aptos" w:cstheme="minorHAnsi"/>
                              </w:rPr>
                              <w:t>, t</w:t>
                            </w:r>
                            <w:r w:rsidRPr="0043765F">
                              <w:rPr>
                                <w:rFonts w:ascii="Aptos" w:hAnsi="Aptos" w:cstheme="minorHAnsi"/>
                                <w:sz w:val="24"/>
                                <w:szCs w:val="24"/>
                              </w:rPr>
                              <w:t>he examination link will be provided</w:t>
                            </w:r>
                            <w:r w:rsidR="00AD435F" w:rsidRPr="0043765F">
                              <w:rPr>
                                <w:rFonts w:ascii="Aptos" w:hAnsi="Aptos" w:cstheme="minorHAnsi"/>
                                <w:sz w:val="24"/>
                                <w:szCs w:val="24"/>
                              </w:rPr>
                              <w:t xml:space="preserve">.  An email will be sent if for pass or remediation. View the </w:t>
                            </w:r>
                            <w:hyperlink r:id="rId24" w:tgtFrame="_blank" w:history="1">
                              <w:r w:rsidR="00AD435F" w:rsidRPr="0043765F">
                                <w:rPr>
                                  <w:rStyle w:val="Hyperlink"/>
                                  <w:rFonts w:ascii="Aptos" w:hAnsi="Aptos" w:cstheme="minorHAnsi"/>
                                  <w:color w:val="012169"/>
                                </w:rPr>
                                <w:t>Clinical Research Orientation and Training Course Failure Policy</w:t>
                              </w:r>
                            </w:hyperlink>
                            <w:r w:rsidR="00AD435F" w:rsidRPr="0043765F">
                              <w:rPr>
                                <w:rFonts w:ascii="Aptos" w:hAnsi="Aptos" w:cstheme="minorHAnsi"/>
                                <w:color w:val="101820"/>
                              </w:rPr>
                              <w:t>.</w:t>
                            </w:r>
                          </w:p>
                          <w:p w14:paraId="3A6960E5" w14:textId="644D3E22" w:rsidR="00952C16" w:rsidRDefault="00952C16"/>
                          <w:p w14:paraId="3BAD984A" w14:textId="77777777" w:rsidR="00AD435F" w:rsidRDefault="00AD43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163B" id="Text Box 6" o:spid="_x0000_s1031" type="#_x0000_t202" style="position:absolute;margin-left:-1.5pt;margin-top:2.4pt;width:50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" fillcolor="white [3201]" strokecolor="black [3200]" strokeweight="2pt">
                <v:textbox>
                  <w:txbxContent>
                    <w:p w14:paraId="55F2F27B" w14:textId="3D6BDABE" w:rsidR="00AD435F" w:rsidRPr="0043765F" w:rsidRDefault="00952C16" w:rsidP="00AD435F">
                      <w:pPr>
                        <w:widowControl/>
                        <w:shd w:val="clear" w:color="auto" w:fill="FFFFFF"/>
                        <w:spacing w:before="100" w:beforeAutospacing="1" w:after="100" w:afterAutospacing="1"/>
                        <w:rPr>
                          <w:rFonts w:ascii="Aptos" w:hAnsi="Aptos" w:cstheme="minorHAnsi"/>
                          <w:color w:val="101820"/>
                        </w:rPr>
                      </w:pPr>
                      <w:r w:rsidRPr="0043765F">
                        <w:rPr>
                          <w:rFonts w:ascii="Aptos" w:hAnsi="Aptos" w:cstheme="minorHAnsi"/>
                          <w:sz w:val="24"/>
                          <w:szCs w:val="24"/>
                        </w:rPr>
                        <w:t xml:space="preserve">After completing all assignments in your track, </w:t>
                      </w:r>
                      <w:r w:rsidR="00AD435F" w:rsidRPr="0043765F">
                        <w:rPr>
                          <w:rFonts w:ascii="Aptos" w:hAnsi="Aptos" w:cstheme="minorHAnsi"/>
                          <w:sz w:val="24"/>
                          <w:szCs w:val="24"/>
                        </w:rPr>
                        <w:t>including Prerequisites and Self-Paced eLearning modules</w:t>
                      </w:r>
                      <w:r w:rsidR="00AD435F" w:rsidRPr="0043765F">
                        <w:rPr>
                          <w:rFonts w:ascii="Aptos" w:hAnsi="Aptos" w:cstheme="minorHAnsi"/>
                        </w:rPr>
                        <w:t>, t</w:t>
                      </w:r>
                      <w:r w:rsidRPr="0043765F">
                        <w:rPr>
                          <w:rFonts w:ascii="Aptos" w:hAnsi="Aptos" w:cstheme="minorHAnsi"/>
                          <w:sz w:val="24"/>
                          <w:szCs w:val="24"/>
                        </w:rPr>
                        <w:t>he examination link will be provided</w:t>
                      </w:r>
                      <w:r w:rsidR="00AD435F" w:rsidRPr="0043765F">
                        <w:rPr>
                          <w:rFonts w:ascii="Aptos" w:hAnsi="Aptos" w:cstheme="minorHAnsi"/>
                          <w:sz w:val="24"/>
                          <w:szCs w:val="24"/>
                        </w:rPr>
                        <w:t xml:space="preserve">.  An email will be sent if for pass or remediation. View the </w:t>
                      </w:r>
                      <w:hyperlink r:id="rId25" w:tgtFrame="_blank" w:history="1">
                        <w:r w:rsidR="00AD435F" w:rsidRPr="0043765F">
                          <w:rPr>
                            <w:rStyle w:val="Hyperlink"/>
                            <w:rFonts w:ascii="Aptos" w:hAnsi="Aptos" w:cstheme="minorHAnsi"/>
                            <w:color w:val="012169"/>
                          </w:rPr>
                          <w:t>Clinical Research Orientation and Training Course Failure Policy</w:t>
                        </w:r>
                      </w:hyperlink>
                      <w:r w:rsidR="00AD435F" w:rsidRPr="0043765F">
                        <w:rPr>
                          <w:rFonts w:ascii="Aptos" w:hAnsi="Aptos" w:cstheme="minorHAnsi"/>
                          <w:color w:val="101820"/>
                        </w:rPr>
                        <w:t>.</w:t>
                      </w:r>
                    </w:p>
                    <w:p w14:paraId="3A6960E5" w14:textId="644D3E22" w:rsidR="00952C16" w:rsidRDefault="00952C16"/>
                    <w:p w14:paraId="3BAD984A" w14:textId="77777777" w:rsidR="00AD435F" w:rsidRDefault="00AD435F"/>
                  </w:txbxContent>
                </v:textbox>
              </v:shape>
            </w:pict>
          </mc:Fallback>
        </mc:AlternateContent>
      </w:r>
    </w:p>
    <w:p w14:paraId="60787DB9" w14:textId="1C70C06B" w:rsidR="001C2037" w:rsidRPr="008A0BC0" w:rsidRDefault="00952C16" w:rsidP="00952C16">
      <w:pPr>
        <w:jc w:val="center"/>
      </w:pPr>
      <w:r>
        <w:rPr>
          <w:rFonts w:ascii="Times New Roman" w:eastAsia="Times New Roman" w:hAnsi="Times New Roman" w:cs="Times New Roman"/>
          <w:noProof/>
          <w:sz w:val="20"/>
          <w:szCs w:val="20"/>
        </w:rPr>
        <w:lastRenderedPageBreak/>
        <w:drawing>
          <wp:inline distT="0" distB="0" distL="0" distR="0" wp14:anchorId="2C9282DE" wp14:editId="0BB348C2">
            <wp:extent cx="2108200" cy="381008"/>
            <wp:effectExtent l="0" t="0" r="6350" b="0"/>
            <wp:docPr id="1438293482" name="Picture 143829348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93482" name="Picture 1438293482" descr="A close up of a sign&#10;&#10;Description automatically generated"/>
                    <pic:cNvPicPr/>
                  </pic:nvPicPr>
                  <pic:blipFill>
                    <a:blip r:embed="rId7" cstate="print"/>
                    <a:stretch>
                      <a:fillRect/>
                    </a:stretch>
                  </pic:blipFill>
                  <pic:spPr>
                    <a:xfrm>
                      <a:off x="0" y="0"/>
                      <a:ext cx="2117009" cy="382600"/>
                    </a:xfrm>
                    <a:prstGeom prst="rect">
                      <a:avLst/>
                    </a:prstGeom>
                  </pic:spPr>
                </pic:pic>
              </a:graphicData>
            </a:graphic>
          </wp:inline>
        </w:drawing>
      </w:r>
    </w:p>
    <w:p w14:paraId="2BF1BC1A" w14:textId="77777777" w:rsidR="0020792E" w:rsidRDefault="0020792E" w:rsidP="00952C16">
      <w:pPr>
        <w:rPr>
          <w:b/>
          <w:bCs/>
        </w:rPr>
      </w:pPr>
    </w:p>
    <w:p w14:paraId="17A80C24" w14:textId="346437B0" w:rsidR="0020792E" w:rsidRPr="0043765F" w:rsidRDefault="00056C2C" w:rsidP="00952C16">
      <w:pPr>
        <w:rPr>
          <w:rFonts w:ascii="Aptos" w:hAnsi="Aptos"/>
          <w:b/>
          <w:bCs/>
        </w:rPr>
      </w:pPr>
      <w:r w:rsidRPr="0043765F">
        <w:rPr>
          <w:rFonts w:ascii="Aptos" w:hAnsi="Aptos"/>
          <w:b/>
          <w:bCs/>
        </w:rPr>
        <w:t>6-8</w:t>
      </w:r>
      <w:r w:rsidR="0043765F">
        <w:rPr>
          <w:rFonts w:ascii="Aptos" w:hAnsi="Aptos"/>
          <w:b/>
          <w:bCs/>
        </w:rPr>
        <w:t xml:space="preserve"> WEEKS –</w:t>
      </w:r>
      <w:r w:rsidRPr="0043765F">
        <w:rPr>
          <w:rFonts w:ascii="Aptos" w:hAnsi="Aptos"/>
          <w:b/>
          <w:bCs/>
        </w:rPr>
        <w:t xml:space="preserve"> </w:t>
      </w:r>
      <w:r w:rsidR="0043765F">
        <w:rPr>
          <w:rFonts w:ascii="Aptos" w:hAnsi="Aptos"/>
          <w:b/>
          <w:bCs/>
        </w:rPr>
        <w:t>A</w:t>
      </w:r>
      <w:r w:rsidR="0020792E" w:rsidRPr="0043765F">
        <w:rPr>
          <w:rFonts w:ascii="Aptos" w:hAnsi="Aptos"/>
          <w:b/>
          <w:bCs/>
        </w:rPr>
        <w:t>fter the CRO/CRT training</w:t>
      </w:r>
      <w:r w:rsidR="0043765F">
        <w:rPr>
          <w:rFonts w:ascii="Aptos" w:hAnsi="Aptos"/>
          <w:b/>
          <w:bCs/>
        </w:rPr>
        <w:t xml:space="preserve">, the CTAC Department will contact you for the </w:t>
      </w:r>
      <w:r w:rsidRPr="0043765F">
        <w:rPr>
          <w:rFonts w:ascii="Aptos" w:hAnsi="Aptos"/>
          <w:b/>
          <w:bCs/>
        </w:rPr>
        <w:t xml:space="preserve">IN-FIELD training. </w:t>
      </w:r>
    </w:p>
    <w:p w14:paraId="36ED0A73" w14:textId="670D8DC8" w:rsidR="0020792E" w:rsidRDefault="00056C2C" w:rsidP="00952C16">
      <w:pPr>
        <w:rPr>
          <w:b/>
          <w:bCs/>
        </w:rPr>
      </w:pPr>
      <w:r>
        <w:rPr>
          <w:b/>
          <w:bCs/>
          <w:noProof/>
        </w:rPr>
        <mc:AlternateContent>
          <mc:Choice Requires="wps">
            <w:drawing>
              <wp:anchor distT="0" distB="0" distL="114300" distR="114300" simplePos="0" relativeHeight="251670528" behindDoc="0" locked="0" layoutInCell="1" allowOverlap="1" wp14:anchorId="0E052460" wp14:editId="2BF50151">
                <wp:simplePos x="0" y="0"/>
                <wp:positionH relativeFrom="margin">
                  <wp:align>left</wp:align>
                </wp:positionH>
                <wp:positionV relativeFrom="paragraph">
                  <wp:posOffset>2540</wp:posOffset>
                </wp:positionV>
                <wp:extent cx="6534150" cy="628650"/>
                <wp:effectExtent l="0" t="0" r="19050" b="19050"/>
                <wp:wrapNone/>
                <wp:docPr id="493070136" name="Text Box 6"/>
                <wp:cNvGraphicFramePr/>
                <a:graphic xmlns:a="http://schemas.openxmlformats.org/drawingml/2006/main">
                  <a:graphicData uri="http://schemas.microsoft.com/office/word/2010/wordprocessingShape">
                    <wps:wsp>
                      <wps:cNvSpPr txBox="1"/>
                      <wps:spPr>
                        <a:xfrm>
                          <a:off x="0" y="0"/>
                          <a:ext cx="6534150" cy="628650"/>
                        </a:xfrm>
                        <a:prstGeom prst="rect">
                          <a:avLst/>
                        </a:prstGeom>
                        <a:ln/>
                      </wps:spPr>
                      <wps:style>
                        <a:lnRef idx="2">
                          <a:schemeClr val="dk1"/>
                        </a:lnRef>
                        <a:fillRef idx="1">
                          <a:schemeClr val="lt1"/>
                        </a:fillRef>
                        <a:effectRef idx="0">
                          <a:schemeClr val="dk1"/>
                        </a:effectRef>
                        <a:fontRef idx="minor">
                          <a:schemeClr val="dk1"/>
                        </a:fontRef>
                      </wps:style>
                      <wps:txbx>
                        <w:txbxContent>
                          <w:p w14:paraId="3F2E8E30" w14:textId="5928D785" w:rsidR="00056C2C" w:rsidRPr="0043765F" w:rsidRDefault="00056C2C" w:rsidP="00056C2C">
                            <w:pPr>
                              <w:widowControl/>
                              <w:shd w:val="clear" w:color="auto" w:fill="FFFFFF"/>
                              <w:spacing w:before="100" w:beforeAutospacing="1" w:after="100" w:afterAutospacing="1"/>
                              <w:rPr>
                                <w:rFonts w:ascii="Aptos" w:hAnsi="Aptos" w:cstheme="minorHAnsi"/>
                                <w:color w:val="101820"/>
                              </w:rPr>
                            </w:pPr>
                            <w:r w:rsidRPr="0043765F">
                              <w:rPr>
                                <w:rFonts w:ascii="Aptos" w:hAnsi="Aptos" w:cstheme="minorHAnsi"/>
                                <w:sz w:val="24"/>
                                <w:szCs w:val="24"/>
                              </w:rPr>
                              <w:t xml:space="preserve">When CTAC contacts you view email, be sure to inform them of any monitoring reports and additional training you will need to know to coordinate your clinical trials. Utilize their various tools on their website at </w:t>
                            </w:r>
                            <w:hyperlink r:id="rId26" w:history="1">
                              <w:r w:rsidRPr="0043765F">
                                <w:rPr>
                                  <w:rStyle w:val="Hyperlink"/>
                                  <w:rFonts w:ascii="Aptos" w:hAnsi="Aptos" w:cstheme="minorHAnsi"/>
                                  <w:sz w:val="24"/>
                                  <w:szCs w:val="24"/>
                                </w:rPr>
                                <w:t>https://ctac.emory.edu/resources/index.html</w:t>
                              </w:r>
                            </w:hyperlink>
                            <w:r w:rsidRPr="0043765F">
                              <w:rPr>
                                <w:rFonts w:ascii="Aptos" w:hAnsi="Aptos" w:cstheme="minorHAnsi"/>
                                <w:sz w:val="24"/>
                                <w:szCs w:val="24"/>
                              </w:rPr>
                              <w:t xml:space="preserve">. </w:t>
                            </w:r>
                          </w:p>
                          <w:p w14:paraId="781190F0" w14:textId="77777777" w:rsidR="00056C2C" w:rsidRDefault="00056C2C" w:rsidP="00056C2C"/>
                          <w:p w14:paraId="54F24EA8" w14:textId="77777777" w:rsidR="00056C2C" w:rsidRDefault="00056C2C" w:rsidP="00056C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52460" id="_x0000_s1032" type="#_x0000_t202" style="position:absolute;margin-left:0;margin-top:.2pt;width:514.5pt;height:4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" fillcolor="white [3201]" strokecolor="black [3200]" strokeweight="2pt">
                <v:textbox>
                  <w:txbxContent>
                    <w:p w14:paraId="3F2E8E30" w14:textId="5928D785" w:rsidR="00056C2C" w:rsidRPr="0043765F" w:rsidRDefault="00056C2C" w:rsidP="00056C2C">
                      <w:pPr>
                        <w:widowControl/>
                        <w:shd w:val="clear" w:color="auto" w:fill="FFFFFF"/>
                        <w:spacing w:before="100" w:beforeAutospacing="1" w:after="100" w:afterAutospacing="1"/>
                        <w:rPr>
                          <w:rFonts w:ascii="Aptos" w:hAnsi="Aptos" w:cstheme="minorHAnsi"/>
                          <w:color w:val="101820"/>
                        </w:rPr>
                      </w:pPr>
                      <w:r w:rsidRPr="0043765F">
                        <w:rPr>
                          <w:rFonts w:ascii="Aptos" w:hAnsi="Aptos" w:cstheme="minorHAnsi"/>
                          <w:sz w:val="24"/>
                          <w:szCs w:val="24"/>
                        </w:rPr>
                        <w:t xml:space="preserve">When CTAC contacts you view email, be sure to inform them of any monitoring reports and additional training you will need to know to coordinate your clinical trials. Utilize their various tools on their website at </w:t>
                      </w:r>
                      <w:hyperlink r:id="rId27" w:history="1">
                        <w:r w:rsidRPr="0043765F">
                          <w:rPr>
                            <w:rStyle w:val="Hyperlink"/>
                            <w:rFonts w:ascii="Aptos" w:hAnsi="Aptos" w:cstheme="minorHAnsi"/>
                            <w:sz w:val="24"/>
                            <w:szCs w:val="24"/>
                          </w:rPr>
                          <w:t>https://ctac.emory.edu/resources/index.html</w:t>
                        </w:r>
                      </w:hyperlink>
                      <w:r w:rsidRPr="0043765F">
                        <w:rPr>
                          <w:rFonts w:ascii="Aptos" w:hAnsi="Aptos" w:cstheme="minorHAnsi"/>
                          <w:sz w:val="24"/>
                          <w:szCs w:val="24"/>
                        </w:rPr>
                        <w:t xml:space="preserve">. </w:t>
                      </w:r>
                    </w:p>
                    <w:p w14:paraId="781190F0" w14:textId="77777777" w:rsidR="00056C2C" w:rsidRDefault="00056C2C" w:rsidP="00056C2C"/>
                    <w:p w14:paraId="54F24EA8" w14:textId="77777777" w:rsidR="00056C2C" w:rsidRDefault="00056C2C" w:rsidP="00056C2C"/>
                  </w:txbxContent>
                </v:textbox>
                <w10:wrap anchorx="margin"/>
              </v:shape>
            </w:pict>
          </mc:Fallback>
        </mc:AlternateContent>
      </w:r>
    </w:p>
    <w:p w14:paraId="025E7DB2" w14:textId="77777777" w:rsidR="0020792E" w:rsidRDefault="0020792E" w:rsidP="00952C16">
      <w:pPr>
        <w:rPr>
          <w:b/>
          <w:bCs/>
        </w:rPr>
      </w:pPr>
    </w:p>
    <w:p w14:paraId="32137C03" w14:textId="77777777" w:rsidR="0020792E" w:rsidRDefault="0020792E" w:rsidP="00952C16">
      <w:pPr>
        <w:rPr>
          <w:b/>
          <w:bCs/>
        </w:rPr>
      </w:pPr>
    </w:p>
    <w:p w14:paraId="7A865E9E" w14:textId="77777777" w:rsidR="0020792E" w:rsidRDefault="0020792E" w:rsidP="00952C16">
      <w:pPr>
        <w:rPr>
          <w:b/>
          <w:bCs/>
        </w:rPr>
      </w:pPr>
    </w:p>
    <w:p w14:paraId="6EDA316B" w14:textId="77777777" w:rsidR="0020792E" w:rsidRDefault="0020792E" w:rsidP="00952C16">
      <w:pPr>
        <w:rPr>
          <w:b/>
          <w:bCs/>
        </w:rPr>
      </w:pPr>
    </w:p>
    <w:p w14:paraId="70951E0F" w14:textId="77777777" w:rsidR="0020792E" w:rsidRDefault="0020792E" w:rsidP="00952C16">
      <w:pPr>
        <w:rPr>
          <w:b/>
          <w:bCs/>
        </w:rPr>
      </w:pPr>
    </w:p>
    <w:p w14:paraId="563BF965" w14:textId="12767C64" w:rsidR="008A0BC0" w:rsidRPr="0043765F" w:rsidRDefault="00744091" w:rsidP="00952C16">
      <w:pPr>
        <w:rPr>
          <w:rFonts w:ascii="Aptos" w:hAnsi="Aptos"/>
          <w:b/>
          <w:bCs/>
        </w:rPr>
      </w:pPr>
      <w:r w:rsidRPr="0043765F">
        <w:rPr>
          <w:rFonts w:ascii="Aptos" w:hAnsi="Aptos"/>
          <w:b/>
          <w:bCs/>
        </w:rPr>
        <w:t>E</w:t>
      </w:r>
      <w:r w:rsidR="0043765F" w:rsidRPr="0043765F">
        <w:rPr>
          <w:rFonts w:ascii="Aptos" w:hAnsi="Aptos"/>
          <w:b/>
          <w:bCs/>
        </w:rPr>
        <w:t>VERY 3 YEARS</w:t>
      </w:r>
      <w:r w:rsidRPr="0043765F">
        <w:rPr>
          <w:rFonts w:ascii="Aptos" w:hAnsi="Aptos"/>
          <w:b/>
          <w:bCs/>
        </w:rPr>
        <w:t xml:space="preserve"> </w:t>
      </w:r>
      <w:r w:rsidR="001C2037" w:rsidRPr="0043765F">
        <w:rPr>
          <w:rFonts w:ascii="Aptos" w:hAnsi="Aptos"/>
          <w:b/>
          <w:bCs/>
        </w:rPr>
        <w:t>– R</w:t>
      </w:r>
      <w:r w:rsidR="0043765F" w:rsidRPr="0043765F">
        <w:rPr>
          <w:rFonts w:ascii="Aptos" w:hAnsi="Aptos"/>
          <w:b/>
          <w:bCs/>
        </w:rPr>
        <w:t>enewal of Clinical Research Training</w:t>
      </w:r>
      <w:r w:rsidRPr="0043765F">
        <w:rPr>
          <w:rFonts w:ascii="Aptos" w:hAnsi="Aptos"/>
          <w:b/>
          <w:bCs/>
        </w:rPr>
        <w:t xml:space="preserve"> </w:t>
      </w:r>
      <w:r w:rsidR="0043765F">
        <w:rPr>
          <w:rFonts w:ascii="Aptos" w:hAnsi="Aptos"/>
          <w:b/>
          <w:bCs/>
        </w:rPr>
        <w:t>– DUE at CITI Refreshers</w:t>
      </w:r>
    </w:p>
    <w:p w14:paraId="5FB333A9" w14:textId="668EC52B" w:rsidR="008A0BC0" w:rsidRDefault="0043765F" w:rsidP="008A0BC0">
      <w:pPr>
        <w:jc w:val="right"/>
      </w:pPr>
      <w:r>
        <w:rPr>
          <w:noProof/>
        </w:rPr>
        <mc:AlternateContent>
          <mc:Choice Requires="wps">
            <w:drawing>
              <wp:anchor distT="0" distB="0" distL="114300" distR="114300" simplePos="0" relativeHeight="251661312" behindDoc="0" locked="0" layoutInCell="1" allowOverlap="1" wp14:anchorId="0C4CBBCF" wp14:editId="104F1578">
                <wp:simplePos x="0" y="0"/>
                <wp:positionH relativeFrom="margin">
                  <wp:posOffset>-57150</wp:posOffset>
                </wp:positionH>
                <wp:positionV relativeFrom="paragraph">
                  <wp:posOffset>53340</wp:posOffset>
                </wp:positionV>
                <wp:extent cx="6705600" cy="2692400"/>
                <wp:effectExtent l="0" t="0" r="19050" b="12700"/>
                <wp:wrapNone/>
                <wp:docPr id="869159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692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4317489" w14:textId="095CCDA3" w:rsidR="008A0BC0" w:rsidRPr="0089561B" w:rsidRDefault="008A0BC0" w:rsidP="008A0BC0">
                            <w:pPr>
                              <w:jc w:val="center"/>
                              <w:rPr>
                                <w:b/>
                                <w:bCs/>
                                <w:color w:val="244061" w:themeColor="accent1" w:themeShade="80"/>
                                <w:sz w:val="28"/>
                                <w:szCs w:val="28"/>
                              </w:rPr>
                            </w:pPr>
                            <w:r>
                              <w:rPr>
                                <w:b/>
                                <w:bCs/>
                                <w:color w:val="244061" w:themeColor="accent1" w:themeShade="80"/>
                                <w:sz w:val="28"/>
                                <w:szCs w:val="28"/>
                              </w:rPr>
                              <w:t>Refresher Modules</w:t>
                            </w:r>
                          </w:p>
                          <w:p w14:paraId="68506A7B" w14:textId="3B79C2F3" w:rsidR="008A0BC0" w:rsidRPr="0043765F" w:rsidRDefault="008A0BC0" w:rsidP="008A0BC0">
                            <w:pPr>
                              <w:rPr>
                                <w:rFonts w:ascii="Aptos" w:hAnsi="Aptos"/>
                                <w:sz w:val="24"/>
                                <w:szCs w:val="24"/>
                              </w:rPr>
                            </w:pPr>
                            <w:r w:rsidRPr="0043765F">
                              <w:rPr>
                                <w:rFonts w:ascii="Aptos" w:hAnsi="Aptos"/>
                                <w:b/>
                                <w:bCs/>
                                <w:sz w:val="24"/>
                                <w:szCs w:val="24"/>
                                <w:highlight w:val="yellow"/>
                              </w:rPr>
                              <w:t>Renewals</w:t>
                            </w:r>
                            <w:r w:rsidRPr="0043765F">
                              <w:rPr>
                                <w:rFonts w:ascii="Aptos" w:hAnsi="Aptos"/>
                                <w:sz w:val="24"/>
                                <w:szCs w:val="24"/>
                              </w:rPr>
                              <w:t xml:space="preserve"> (</w:t>
                            </w:r>
                            <w:hyperlink r:id="rId28" w:history="1">
                              <w:r w:rsidRPr="0043765F">
                                <w:rPr>
                                  <w:rStyle w:val="Hyperlink"/>
                                  <w:rFonts w:ascii="Aptos" w:hAnsi="Aptos"/>
                                  <w:sz w:val="24"/>
                                  <w:szCs w:val="24"/>
                                  <w:u w:val="none"/>
                                </w:rPr>
                                <w:t>https://about.citiprogram.org/</w:t>
                              </w:r>
                            </w:hyperlink>
                            <w:r w:rsidRPr="0043765F">
                              <w:rPr>
                                <w:rFonts w:ascii="Aptos" w:hAnsi="Aptos"/>
                                <w:sz w:val="24"/>
                                <w:szCs w:val="24"/>
                              </w:rPr>
                              <w:t xml:space="preserve">) </w:t>
                            </w:r>
                          </w:p>
                          <w:p w14:paraId="7011F228" w14:textId="4938C203" w:rsidR="008A0BC0" w:rsidRPr="0043765F" w:rsidRDefault="008A0BC0" w:rsidP="008A0BC0">
                            <w:pPr>
                              <w:pStyle w:val="ListParagraph"/>
                              <w:numPr>
                                <w:ilvl w:val="0"/>
                                <w:numId w:val="4"/>
                              </w:numPr>
                              <w:rPr>
                                <w:rFonts w:ascii="Aptos" w:hAnsi="Aptos"/>
                                <w:sz w:val="24"/>
                                <w:szCs w:val="24"/>
                              </w:rPr>
                            </w:pPr>
                            <w:r w:rsidRPr="0043765F">
                              <w:rPr>
                                <w:rFonts w:ascii="Aptos" w:hAnsi="Aptos"/>
                                <w:sz w:val="24"/>
                                <w:szCs w:val="24"/>
                              </w:rPr>
                              <w:t>CITI Biomedical Refresher</w:t>
                            </w:r>
                          </w:p>
                          <w:p w14:paraId="7B83E3EF" w14:textId="77777777" w:rsidR="008A0BC0" w:rsidRPr="0043765F" w:rsidRDefault="008A0BC0" w:rsidP="008A0BC0">
                            <w:pPr>
                              <w:pStyle w:val="ListParagraph"/>
                              <w:numPr>
                                <w:ilvl w:val="0"/>
                                <w:numId w:val="4"/>
                              </w:numPr>
                              <w:rPr>
                                <w:rFonts w:ascii="Aptos" w:hAnsi="Aptos"/>
                                <w:sz w:val="24"/>
                                <w:szCs w:val="24"/>
                              </w:rPr>
                            </w:pPr>
                            <w:r w:rsidRPr="0043765F">
                              <w:rPr>
                                <w:rFonts w:ascii="Aptos" w:hAnsi="Aptos"/>
                                <w:sz w:val="24"/>
                                <w:szCs w:val="24"/>
                              </w:rPr>
                              <w:t>CITI CRC (Clinical Research Coordinator)</w:t>
                            </w:r>
                          </w:p>
                          <w:p w14:paraId="0DCC4E53" w14:textId="77777777" w:rsidR="008A0BC0" w:rsidRPr="0043765F" w:rsidRDefault="008A0BC0" w:rsidP="008A0BC0">
                            <w:pPr>
                              <w:pStyle w:val="ListParagraph"/>
                              <w:numPr>
                                <w:ilvl w:val="0"/>
                                <w:numId w:val="4"/>
                              </w:numPr>
                              <w:rPr>
                                <w:rFonts w:ascii="Aptos" w:hAnsi="Aptos"/>
                                <w:sz w:val="24"/>
                                <w:szCs w:val="24"/>
                              </w:rPr>
                            </w:pPr>
                            <w:r w:rsidRPr="0043765F">
                              <w:rPr>
                                <w:rFonts w:ascii="Aptos" w:hAnsi="Aptos"/>
                                <w:sz w:val="24"/>
                                <w:szCs w:val="24"/>
                              </w:rPr>
                              <w:t>CITI Good Clinical Practice &amp; ICH</w:t>
                            </w:r>
                          </w:p>
                          <w:p w14:paraId="0BBCE40F" w14:textId="77777777" w:rsidR="008A0BC0" w:rsidRPr="0043765F" w:rsidRDefault="008A0BC0" w:rsidP="008A0BC0">
                            <w:pPr>
                              <w:rPr>
                                <w:rFonts w:ascii="Aptos" w:hAnsi="Aptos"/>
                                <w:b/>
                                <w:bCs/>
                                <w:sz w:val="24"/>
                                <w:szCs w:val="24"/>
                                <w:highlight w:val="yellow"/>
                              </w:rPr>
                            </w:pPr>
                          </w:p>
                          <w:p w14:paraId="6885D6CF" w14:textId="6D102BD4" w:rsidR="008A0BC0" w:rsidRPr="0043765F" w:rsidRDefault="008A0BC0" w:rsidP="008A0BC0">
                            <w:pPr>
                              <w:rPr>
                                <w:rFonts w:ascii="Aptos" w:hAnsi="Aptos"/>
                                <w:sz w:val="24"/>
                                <w:szCs w:val="24"/>
                              </w:rPr>
                            </w:pPr>
                            <w:r w:rsidRPr="0043765F">
                              <w:rPr>
                                <w:rFonts w:ascii="Aptos" w:hAnsi="Aptos"/>
                                <w:b/>
                                <w:bCs/>
                                <w:sz w:val="24"/>
                                <w:szCs w:val="24"/>
                                <w:highlight w:val="yellow"/>
                              </w:rPr>
                              <w:t>Renewal eLearning Modules</w:t>
                            </w:r>
                            <w:r w:rsidRPr="0043765F">
                              <w:rPr>
                                <w:rFonts w:ascii="Aptos" w:hAnsi="Aptos"/>
                                <w:sz w:val="24"/>
                                <w:szCs w:val="24"/>
                              </w:rPr>
                              <w:t xml:space="preserve"> (</w:t>
                            </w:r>
                            <w:hyperlink r:id="rId29" w:anchor="/login" w:history="1">
                              <w:r w:rsidRPr="0043765F">
                                <w:rPr>
                                  <w:rStyle w:val="Hyperlink"/>
                                  <w:rFonts w:ascii="Aptos" w:hAnsi="Aptos"/>
                                  <w:sz w:val="24"/>
                                  <w:szCs w:val="24"/>
                                </w:rPr>
                                <w:t>https://emory.brainier.com/#/login</w:t>
                              </w:r>
                            </w:hyperlink>
                            <w:r w:rsidRPr="0043765F">
                              <w:rPr>
                                <w:rFonts w:ascii="Aptos" w:hAnsi="Aptos"/>
                                <w:sz w:val="24"/>
                                <w:szCs w:val="24"/>
                              </w:rPr>
                              <w:t xml:space="preserve">) </w:t>
                            </w:r>
                            <w:r w:rsidRPr="0043765F">
                              <w:rPr>
                                <w:rFonts w:ascii="Aptos" w:hAnsi="Aptos"/>
                                <w:sz w:val="24"/>
                                <w:szCs w:val="24"/>
                              </w:rPr>
                              <w:br/>
                            </w:r>
                            <w:r w:rsidRPr="0043765F">
                              <w:rPr>
                                <w:rFonts w:ascii="Aptos" w:hAnsi="Aptos"/>
                                <w:i/>
                                <w:iCs/>
                                <w:sz w:val="24"/>
                                <w:szCs w:val="24"/>
                              </w:rPr>
                              <w:t xml:space="preserve">*Note: Upload renewal certificates in your </w:t>
                            </w:r>
                            <w:hyperlink r:id="rId30" w:history="1">
                              <w:r w:rsidRPr="0043765F">
                                <w:rPr>
                                  <w:rStyle w:val="Hyperlink"/>
                                  <w:rFonts w:ascii="Aptos" w:hAnsi="Aptos"/>
                                  <w:i/>
                                  <w:iCs/>
                                  <w:sz w:val="24"/>
                                  <w:szCs w:val="24"/>
                                </w:rPr>
                                <w:t>RedCap eCREST</w:t>
                              </w:r>
                            </w:hyperlink>
                            <w:r w:rsidRPr="0043765F">
                              <w:rPr>
                                <w:rFonts w:ascii="Aptos" w:hAnsi="Aptos"/>
                                <w:i/>
                                <w:iCs/>
                                <w:sz w:val="24"/>
                                <w:szCs w:val="24"/>
                              </w:rPr>
                              <w:t xml:space="preserve"> record. </w:t>
                            </w:r>
                          </w:p>
                          <w:p w14:paraId="718EA85A" w14:textId="77777777" w:rsidR="008A0BC0" w:rsidRPr="0043765F" w:rsidRDefault="008A0BC0" w:rsidP="008A0BC0">
                            <w:pPr>
                              <w:ind w:left="360"/>
                              <w:rPr>
                                <w:rFonts w:ascii="Aptos" w:hAnsi="Aptos"/>
                                <w:u w:val="single"/>
                              </w:rPr>
                            </w:pPr>
                          </w:p>
                          <w:p w14:paraId="37D9DE20" w14:textId="68F40B0F" w:rsidR="000F72F0" w:rsidRPr="0043765F" w:rsidRDefault="000F72F0" w:rsidP="00056C2C">
                            <w:pPr>
                              <w:pStyle w:val="ListParagraph"/>
                              <w:numPr>
                                <w:ilvl w:val="0"/>
                                <w:numId w:val="6"/>
                              </w:numPr>
                              <w:rPr>
                                <w:rFonts w:ascii="Aptos" w:hAnsi="Aptos"/>
                                <w:sz w:val="24"/>
                                <w:szCs w:val="24"/>
                              </w:rPr>
                            </w:pPr>
                            <w:r w:rsidRPr="0043765F">
                              <w:rPr>
                                <w:rFonts w:ascii="Aptos" w:hAnsi="Aptos"/>
                                <w:sz w:val="24"/>
                                <w:szCs w:val="24"/>
                              </w:rPr>
                              <w:t xml:space="preserve">A total of 3.0 C Electives from </w:t>
                            </w:r>
                            <w:proofErr w:type="spellStart"/>
                            <w:r w:rsidRPr="0043765F">
                              <w:rPr>
                                <w:rFonts w:ascii="Aptos" w:hAnsi="Aptos"/>
                                <w:sz w:val="24"/>
                                <w:szCs w:val="24"/>
                              </w:rPr>
                              <w:t>GaCTSA</w:t>
                            </w:r>
                            <w:proofErr w:type="spellEnd"/>
                            <w:r w:rsidRPr="0043765F">
                              <w:rPr>
                                <w:rFonts w:ascii="Aptos" w:hAnsi="Aptos"/>
                                <w:sz w:val="24"/>
                                <w:szCs w:val="24"/>
                              </w:rPr>
                              <w:t xml:space="preserve"> – </w:t>
                            </w:r>
                            <w:hyperlink r:id="rId31" w:history="1">
                              <w:r w:rsidRPr="0043765F">
                                <w:rPr>
                                  <w:rStyle w:val="Hyperlink"/>
                                  <w:rFonts w:ascii="Aptos" w:hAnsi="Aptos"/>
                                  <w:bCs/>
                                  <w:sz w:val="24"/>
                                  <w:szCs w:val="24"/>
                                </w:rPr>
                                <w:t>https://twd.ce.emorynursingexperience.com/</w:t>
                              </w:r>
                            </w:hyperlink>
                            <w:r w:rsidR="00056C2C" w:rsidRPr="0043765F">
                              <w:rPr>
                                <w:rStyle w:val="Hyperlink"/>
                                <w:rFonts w:ascii="Aptos" w:hAnsi="Aptos"/>
                                <w:bCs/>
                                <w:sz w:val="24"/>
                                <w:szCs w:val="24"/>
                              </w:rPr>
                              <w:t>.</w:t>
                            </w:r>
                          </w:p>
                          <w:p w14:paraId="227431FD" w14:textId="08C8E179" w:rsidR="008A0BC0" w:rsidRPr="0043765F" w:rsidRDefault="000F72F0" w:rsidP="00056C2C">
                            <w:pPr>
                              <w:pStyle w:val="ListParagraph"/>
                              <w:numPr>
                                <w:ilvl w:val="0"/>
                                <w:numId w:val="6"/>
                              </w:numPr>
                              <w:rPr>
                                <w:rFonts w:ascii="Aptos" w:hAnsi="Aptos"/>
                                <w:sz w:val="24"/>
                                <w:szCs w:val="24"/>
                              </w:rPr>
                            </w:pPr>
                            <w:r w:rsidRPr="0043765F">
                              <w:rPr>
                                <w:rFonts w:ascii="Aptos" w:hAnsi="Aptos"/>
                                <w:sz w:val="24"/>
                                <w:szCs w:val="24"/>
                              </w:rPr>
                              <w:t>For Winship staff</w:t>
                            </w:r>
                            <w:r w:rsidR="0043765F">
                              <w:rPr>
                                <w:rFonts w:ascii="Aptos" w:hAnsi="Aptos"/>
                                <w:sz w:val="24"/>
                                <w:szCs w:val="24"/>
                              </w:rPr>
                              <w:t xml:space="preserve"> – they </w:t>
                            </w:r>
                            <w:r w:rsidRPr="0043765F">
                              <w:rPr>
                                <w:rFonts w:ascii="Aptos" w:hAnsi="Aptos"/>
                                <w:sz w:val="24"/>
                                <w:szCs w:val="24"/>
                              </w:rPr>
                              <w:t xml:space="preserve">can use the </w:t>
                            </w:r>
                            <w:r w:rsidRPr="0043765F">
                              <w:rPr>
                                <w:rFonts w:ascii="Aptos" w:hAnsi="Aptos"/>
                                <w:b/>
                                <w:bCs/>
                                <w:sz w:val="24"/>
                                <w:szCs w:val="24"/>
                              </w:rPr>
                              <w:t>Clinical Research Staff Annual Certificate</w:t>
                            </w:r>
                            <w:r w:rsidRPr="0043765F">
                              <w:rPr>
                                <w:rFonts w:ascii="Aptos" w:hAnsi="Aptos"/>
                                <w:sz w:val="24"/>
                                <w:szCs w:val="24"/>
                              </w:rPr>
                              <w:t xml:space="preserve"> of Completion.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BBCF" id="_x0000_s1033" type="#_x0000_t202" style="position:absolute;left:0;text-align:left;margin-left:-4.5pt;margin-top:4.2pt;width:528pt;height:2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" fillcolor="white [3201]" strokecolor="black [3200]" strokeweight="2pt">
                <v:textbox>
                  <w:txbxContent>
                    <w:p w14:paraId="34317489" w14:textId="095CCDA3" w:rsidR="008A0BC0" w:rsidRPr="0089561B" w:rsidRDefault="008A0BC0" w:rsidP="008A0BC0">
                      <w:pPr>
                        <w:jc w:val="center"/>
                        <w:rPr>
                          <w:b/>
                          <w:bCs/>
                          <w:color w:val="244061" w:themeColor="accent1" w:themeShade="80"/>
                          <w:sz w:val="28"/>
                          <w:szCs w:val="28"/>
                        </w:rPr>
                      </w:pPr>
                      <w:r>
                        <w:rPr>
                          <w:b/>
                          <w:bCs/>
                          <w:color w:val="244061" w:themeColor="accent1" w:themeShade="80"/>
                          <w:sz w:val="28"/>
                          <w:szCs w:val="28"/>
                        </w:rPr>
                        <w:t>Refresher Modules</w:t>
                      </w:r>
                    </w:p>
                    <w:p w14:paraId="68506A7B" w14:textId="3B79C2F3" w:rsidR="008A0BC0" w:rsidRPr="0043765F" w:rsidRDefault="008A0BC0" w:rsidP="008A0BC0">
                      <w:pPr>
                        <w:rPr>
                          <w:rFonts w:ascii="Aptos" w:hAnsi="Aptos"/>
                          <w:sz w:val="24"/>
                          <w:szCs w:val="24"/>
                        </w:rPr>
                      </w:pPr>
                      <w:r w:rsidRPr="0043765F">
                        <w:rPr>
                          <w:rFonts w:ascii="Aptos" w:hAnsi="Aptos"/>
                          <w:b/>
                          <w:bCs/>
                          <w:sz w:val="24"/>
                          <w:szCs w:val="24"/>
                          <w:highlight w:val="yellow"/>
                        </w:rPr>
                        <w:t>Renewals</w:t>
                      </w:r>
                      <w:r w:rsidRPr="0043765F">
                        <w:rPr>
                          <w:rFonts w:ascii="Aptos" w:hAnsi="Aptos"/>
                          <w:sz w:val="24"/>
                          <w:szCs w:val="24"/>
                        </w:rPr>
                        <w:t xml:space="preserve"> (</w:t>
                      </w:r>
                      <w:hyperlink r:id="rId32" w:history="1">
                        <w:r w:rsidRPr="0043765F">
                          <w:rPr>
                            <w:rStyle w:val="Hyperlink"/>
                            <w:rFonts w:ascii="Aptos" w:hAnsi="Aptos"/>
                            <w:sz w:val="24"/>
                            <w:szCs w:val="24"/>
                            <w:u w:val="none"/>
                          </w:rPr>
                          <w:t>https://about.citiprogram.org/</w:t>
                        </w:r>
                      </w:hyperlink>
                      <w:r w:rsidRPr="0043765F">
                        <w:rPr>
                          <w:rFonts w:ascii="Aptos" w:hAnsi="Aptos"/>
                          <w:sz w:val="24"/>
                          <w:szCs w:val="24"/>
                        </w:rPr>
                        <w:t xml:space="preserve">) </w:t>
                      </w:r>
                    </w:p>
                    <w:p w14:paraId="7011F228" w14:textId="4938C203" w:rsidR="008A0BC0" w:rsidRPr="0043765F" w:rsidRDefault="008A0BC0" w:rsidP="008A0BC0">
                      <w:pPr>
                        <w:pStyle w:val="ListParagraph"/>
                        <w:numPr>
                          <w:ilvl w:val="0"/>
                          <w:numId w:val="4"/>
                        </w:numPr>
                        <w:rPr>
                          <w:rFonts w:ascii="Aptos" w:hAnsi="Aptos"/>
                          <w:sz w:val="24"/>
                          <w:szCs w:val="24"/>
                        </w:rPr>
                      </w:pPr>
                      <w:r w:rsidRPr="0043765F">
                        <w:rPr>
                          <w:rFonts w:ascii="Aptos" w:hAnsi="Aptos"/>
                          <w:sz w:val="24"/>
                          <w:szCs w:val="24"/>
                        </w:rPr>
                        <w:t>CITI Biomedical Refresher</w:t>
                      </w:r>
                    </w:p>
                    <w:p w14:paraId="7B83E3EF" w14:textId="77777777" w:rsidR="008A0BC0" w:rsidRPr="0043765F" w:rsidRDefault="008A0BC0" w:rsidP="008A0BC0">
                      <w:pPr>
                        <w:pStyle w:val="ListParagraph"/>
                        <w:numPr>
                          <w:ilvl w:val="0"/>
                          <w:numId w:val="4"/>
                        </w:numPr>
                        <w:rPr>
                          <w:rFonts w:ascii="Aptos" w:hAnsi="Aptos"/>
                          <w:sz w:val="24"/>
                          <w:szCs w:val="24"/>
                        </w:rPr>
                      </w:pPr>
                      <w:r w:rsidRPr="0043765F">
                        <w:rPr>
                          <w:rFonts w:ascii="Aptos" w:hAnsi="Aptos"/>
                          <w:sz w:val="24"/>
                          <w:szCs w:val="24"/>
                        </w:rPr>
                        <w:t>CITI CRC (Clinical Research Coordinator)</w:t>
                      </w:r>
                    </w:p>
                    <w:p w14:paraId="0DCC4E53" w14:textId="77777777" w:rsidR="008A0BC0" w:rsidRPr="0043765F" w:rsidRDefault="008A0BC0" w:rsidP="008A0BC0">
                      <w:pPr>
                        <w:pStyle w:val="ListParagraph"/>
                        <w:numPr>
                          <w:ilvl w:val="0"/>
                          <w:numId w:val="4"/>
                        </w:numPr>
                        <w:rPr>
                          <w:rFonts w:ascii="Aptos" w:hAnsi="Aptos"/>
                          <w:sz w:val="24"/>
                          <w:szCs w:val="24"/>
                        </w:rPr>
                      </w:pPr>
                      <w:r w:rsidRPr="0043765F">
                        <w:rPr>
                          <w:rFonts w:ascii="Aptos" w:hAnsi="Aptos"/>
                          <w:sz w:val="24"/>
                          <w:szCs w:val="24"/>
                        </w:rPr>
                        <w:t>CITI Good Clinical Practice &amp; ICH</w:t>
                      </w:r>
                    </w:p>
                    <w:p w14:paraId="0BBCE40F" w14:textId="77777777" w:rsidR="008A0BC0" w:rsidRPr="0043765F" w:rsidRDefault="008A0BC0" w:rsidP="008A0BC0">
                      <w:pPr>
                        <w:rPr>
                          <w:rFonts w:ascii="Aptos" w:hAnsi="Aptos"/>
                          <w:b/>
                          <w:bCs/>
                          <w:sz w:val="24"/>
                          <w:szCs w:val="24"/>
                          <w:highlight w:val="yellow"/>
                        </w:rPr>
                      </w:pPr>
                    </w:p>
                    <w:p w14:paraId="6885D6CF" w14:textId="6D102BD4" w:rsidR="008A0BC0" w:rsidRPr="0043765F" w:rsidRDefault="008A0BC0" w:rsidP="008A0BC0">
                      <w:pPr>
                        <w:rPr>
                          <w:rFonts w:ascii="Aptos" w:hAnsi="Aptos"/>
                          <w:sz w:val="24"/>
                          <w:szCs w:val="24"/>
                        </w:rPr>
                      </w:pPr>
                      <w:r w:rsidRPr="0043765F">
                        <w:rPr>
                          <w:rFonts w:ascii="Aptos" w:hAnsi="Aptos"/>
                          <w:b/>
                          <w:bCs/>
                          <w:sz w:val="24"/>
                          <w:szCs w:val="24"/>
                          <w:highlight w:val="yellow"/>
                        </w:rPr>
                        <w:t>Renewal eLearning Modules</w:t>
                      </w:r>
                      <w:r w:rsidRPr="0043765F">
                        <w:rPr>
                          <w:rFonts w:ascii="Aptos" w:hAnsi="Aptos"/>
                          <w:sz w:val="24"/>
                          <w:szCs w:val="24"/>
                        </w:rPr>
                        <w:t xml:space="preserve"> (</w:t>
                      </w:r>
                      <w:hyperlink r:id="rId33" w:anchor="/login" w:history="1">
                        <w:r w:rsidRPr="0043765F">
                          <w:rPr>
                            <w:rStyle w:val="Hyperlink"/>
                            <w:rFonts w:ascii="Aptos" w:hAnsi="Aptos"/>
                            <w:sz w:val="24"/>
                            <w:szCs w:val="24"/>
                          </w:rPr>
                          <w:t>https://emory.brainier.com/#/login</w:t>
                        </w:r>
                      </w:hyperlink>
                      <w:r w:rsidRPr="0043765F">
                        <w:rPr>
                          <w:rFonts w:ascii="Aptos" w:hAnsi="Aptos"/>
                          <w:sz w:val="24"/>
                          <w:szCs w:val="24"/>
                        </w:rPr>
                        <w:t xml:space="preserve">) </w:t>
                      </w:r>
                      <w:r w:rsidRPr="0043765F">
                        <w:rPr>
                          <w:rFonts w:ascii="Aptos" w:hAnsi="Aptos"/>
                          <w:sz w:val="24"/>
                          <w:szCs w:val="24"/>
                        </w:rPr>
                        <w:br/>
                      </w:r>
                      <w:r w:rsidRPr="0043765F">
                        <w:rPr>
                          <w:rFonts w:ascii="Aptos" w:hAnsi="Aptos"/>
                          <w:i/>
                          <w:iCs/>
                          <w:sz w:val="24"/>
                          <w:szCs w:val="24"/>
                        </w:rPr>
                        <w:t xml:space="preserve">*Note: Upload renewal certificates in your </w:t>
                      </w:r>
                      <w:hyperlink r:id="rId34" w:history="1">
                        <w:r w:rsidRPr="0043765F">
                          <w:rPr>
                            <w:rStyle w:val="Hyperlink"/>
                            <w:rFonts w:ascii="Aptos" w:hAnsi="Aptos"/>
                            <w:i/>
                            <w:iCs/>
                            <w:sz w:val="24"/>
                            <w:szCs w:val="24"/>
                          </w:rPr>
                          <w:t>RedCap eCREST</w:t>
                        </w:r>
                      </w:hyperlink>
                      <w:r w:rsidRPr="0043765F">
                        <w:rPr>
                          <w:rFonts w:ascii="Aptos" w:hAnsi="Aptos"/>
                          <w:i/>
                          <w:iCs/>
                          <w:sz w:val="24"/>
                          <w:szCs w:val="24"/>
                        </w:rPr>
                        <w:t xml:space="preserve"> record. </w:t>
                      </w:r>
                    </w:p>
                    <w:p w14:paraId="718EA85A" w14:textId="77777777" w:rsidR="008A0BC0" w:rsidRPr="0043765F" w:rsidRDefault="008A0BC0" w:rsidP="008A0BC0">
                      <w:pPr>
                        <w:ind w:left="360"/>
                        <w:rPr>
                          <w:rFonts w:ascii="Aptos" w:hAnsi="Aptos"/>
                          <w:u w:val="single"/>
                        </w:rPr>
                      </w:pPr>
                    </w:p>
                    <w:p w14:paraId="37D9DE20" w14:textId="68F40B0F" w:rsidR="000F72F0" w:rsidRPr="0043765F" w:rsidRDefault="000F72F0" w:rsidP="00056C2C">
                      <w:pPr>
                        <w:pStyle w:val="ListParagraph"/>
                        <w:numPr>
                          <w:ilvl w:val="0"/>
                          <w:numId w:val="6"/>
                        </w:numPr>
                        <w:rPr>
                          <w:rFonts w:ascii="Aptos" w:hAnsi="Aptos"/>
                          <w:sz w:val="24"/>
                          <w:szCs w:val="24"/>
                        </w:rPr>
                      </w:pPr>
                      <w:r w:rsidRPr="0043765F">
                        <w:rPr>
                          <w:rFonts w:ascii="Aptos" w:hAnsi="Aptos"/>
                          <w:sz w:val="24"/>
                          <w:szCs w:val="24"/>
                        </w:rPr>
                        <w:t xml:space="preserve">A total of 3.0 C Electives from </w:t>
                      </w:r>
                      <w:proofErr w:type="spellStart"/>
                      <w:r w:rsidRPr="0043765F">
                        <w:rPr>
                          <w:rFonts w:ascii="Aptos" w:hAnsi="Aptos"/>
                          <w:sz w:val="24"/>
                          <w:szCs w:val="24"/>
                        </w:rPr>
                        <w:t>GaCTSA</w:t>
                      </w:r>
                      <w:proofErr w:type="spellEnd"/>
                      <w:r w:rsidRPr="0043765F">
                        <w:rPr>
                          <w:rFonts w:ascii="Aptos" w:hAnsi="Aptos"/>
                          <w:sz w:val="24"/>
                          <w:szCs w:val="24"/>
                        </w:rPr>
                        <w:t xml:space="preserve"> – </w:t>
                      </w:r>
                      <w:hyperlink r:id="rId35" w:history="1">
                        <w:r w:rsidRPr="0043765F">
                          <w:rPr>
                            <w:rStyle w:val="Hyperlink"/>
                            <w:rFonts w:ascii="Aptos" w:hAnsi="Aptos"/>
                            <w:bCs/>
                            <w:sz w:val="24"/>
                            <w:szCs w:val="24"/>
                          </w:rPr>
                          <w:t>https://twd.ce.emorynursingexperience.com/</w:t>
                        </w:r>
                      </w:hyperlink>
                      <w:r w:rsidR="00056C2C" w:rsidRPr="0043765F">
                        <w:rPr>
                          <w:rStyle w:val="Hyperlink"/>
                          <w:rFonts w:ascii="Aptos" w:hAnsi="Aptos"/>
                          <w:bCs/>
                          <w:sz w:val="24"/>
                          <w:szCs w:val="24"/>
                        </w:rPr>
                        <w:t>.</w:t>
                      </w:r>
                    </w:p>
                    <w:p w14:paraId="227431FD" w14:textId="08C8E179" w:rsidR="008A0BC0" w:rsidRPr="0043765F" w:rsidRDefault="000F72F0" w:rsidP="00056C2C">
                      <w:pPr>
                        <w:pStyle w:val="ListParagraph"/>
                        <w:numPr>
                          <w:ilvl w:val="0"/>
                          <w:numId w:val="6"/>
                        </w:numPr>
                        <w:rPr>
                          <w:rFonts w:ascii="Aptos" w:hAnsi="Aptos"/>
                          <w:sz w:val="24"/>
                          <w:szCs w:val="24"/>
                        </w:rPr>
                      </w:pPr>
                      <w:r w:rsidRPr="0043765F">
                        <w:rPr>
                          <w:rFonts w:ascii="Aptos" w:hAnsi="Aptos"/>
                          <w:sz w:val="24"/>
                          <w:szCs w:val="24"/>
                        </w:rPr>
                        <w:t>For Winship staff</w:t>
                      </w:r>
                      <w:r w:rsidR="0043765F">
                        <w:rPr>
                          <w:rFonts w:ascii="Aptos" w:hAnsi="Aptos"/>
                          <w:sz w:val="24"/>
                          <w:szCs w:val="24"/>
                        </w:rPr>
                        <w:t xml:space="preserve"> – they </w:t>
                      </w:r>
                      <w:r w:rsidRPr="0043765F">
                        <w:rPr>
                          <w:rFonts w:ascii="Aptos" w:hAnsi="Aptos"/>
                          <w:sz w:val="24"/>
                          <w:szCs w:val="24"/>
                        </w:rPr>
                        <w:t xml:space="preserve">can use the </w:t>
                      </w:r>
                      <w:r w:rsidRPr="0043765F">
                        <w:rPr>
                          <w:rFonts w:ascii="Aptos" w:hAnsi="Aptos"/>
                          <w:b/>
                          <w:bCs/>
                          <w:sz w:val="24"/>
                          <w:szCs w:val="24"/>
                        </w:rPr>
                        <w:t>Clinical Research Staff Annual Certificate</w:t>
                      </w:r>
                      <w:r w:rsidRPr="0043765F">
                        <w:rPr>
                          <w:rFonts w:ascii="Aptos" w:hAnsi="Aptos"/>
                          <w:sz w:val="24"/>
                          <w:szCs w:val="24"/>
                        </w:rPr>
                        <w:t xml:space="preserve"> of Completion. </w:t>
                      </w:r>
                    </w:p>
                  </w:txbxContent>
                </v:textbox>
                <w10:wrap anchorx="margin"/>
              </v:shape>
            </w:pict>
          </mc:Fallback>
        </mc:AlternateContent>
      </w:r>
    </w:p>
    <w:p w14:paraId="23DEC6B9" w14:textId="4A69D572" w:rsidR="008A0BC0" w:rsidRDefault="008A0BC0" w:rsidP="008A0BC0">
      <w:pPr>
        <w:jc w:val="right"/>
      </w:pPr>
    </w:p>
    <w:p w14:paraId="09C72E6C" w14:textId="1BABA6AE" w:rsidR="008A0BC0" w:rsidRDefault="008A0BC0" w:rsidP="008A0BC0"/>
    <w:p w14:paraId="54C05ACF" w14:textId="38757F11" w:rsidR="008A0BC0" w:rsidRPr="008A0BC0" w:rsidRDefault="008A0BC0" w:rsidP="008A0BC0">
      <w:pPr>
        <w:tabs>
          <w:tab w:val="left" w:pos="3055"/>
        </w:tabs>
      </w:pPr>
      <w:r>
        <w:tab/>
      </w:r>
    </w:p>
    <w:sectPr w:rsidR="008A0BC0" w:rsidRPr="008A0BC0">
      <w:footerReference w:type="default" r:id="rId36"/>
      <w:type w:val="continuous"/>
      <w:pgSz w:w="12240" w:h="15840"/>
      <w:pgMar w:top="6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C20B" w14:textId="77777777" w:rsidR="00952C16" w:rsidRDefault="00952C16" w:rsidP="00952C16">
      <w:r>
        <w:separator/>
      </w:r>
    </w:p>
  </w:endnote>
  <w:endnote w:type="continuationSeparator" w:id="0">
    <w:p w14:paraId="1003F6B6" w14:textId="77777777" w:rsidR="00952C16" w:rsidRDefault="00952C16" w:rsidP="0095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142841"/>
      <w:docPartObj>
        <w:docPartGallery w:val="Page Numbers (Bottom of Page)"/>
        <w:docPartUnique/>
      </w:docPartObj>
    </w:sdtPr>
    <w:sdtEndPr>
      <w:rPr>
        <w:noProof/>
      </w:rPr>
    </w:sdtEndPr>
    <w:sdtContent>
      <w:p w14:paraId="20A8B32B" w14:textId="1C148CE5" w:rsidR="00952C16" w:rsidRDefault="00952C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B663A" w14:textId="77777777" w:rsidR="00952C16" w:rsidRDefault="00952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8346" w14:textId="77777777" w:rsidR="00952C16" w:rsidRDefault="00952C16" w:rsidP="00952C16">
      <w:r>
        <w:separator/>
      </w:r>
    </w:p>
  </w:footnote>
  <w:footnote w:type="continuationSeparator" w:id="0">
    <w:p w14:paraId="440EA8FF" w14:textId="77777777" w:rsidR="00952C16" w:rsidRDefault="00952C16" w:rsidP="00952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AE0"/>
    <w:multiLevelType w:val="hybridMultilevel"/>
    <w:tmpl w:val="EE7A67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5187B"/>
    <w:multiLevelType w:val="hybridMultilevel"/>
    <w:tmpl w:val="B9C8B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26637F"/>
    <w:multiLevelType w:val="hybridMultilevel"/>
    <w:tmpl w:val="25BE61CE"/>
    <w:lvl w:ilvl="0" w:tplc="8EF6032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7D57FC"/>
    <w:multiLevelType w:val="hybridMultilevel"/>
    <w:tmpl w:val="64C8B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05AFC"/>
    <w:multiLevelType w:val="hybridMultilevel"/>
    <w:tmpl w:val="97DC6D3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D6DFC"/>
    <w:multiLevelType w:val="hybridMultilevel"/>
    <w:tmpl w:val="2D4E6552"/>
    <w:lvl w:ilvl="0" w:tplc="8EF603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93166"/>
    <w:multiLevelType w:val="hybridMultilevel"/>
    <w:tmpl w:val="A88A5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0B2788"/>
    <w:multiLevelType w:val="multilevel"/>
    <w:tmpl w:val="9836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54C0B"/>
    <w:multiLevelType w:val="hybridMultilevel"/>
    <w:tmpl w:val="4AD4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21483"/>
    <w:multiLevelType w:val="hybridMultilevel"/>
    <w:tmpl w:val="2A2E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1360C"/>
    <w:multiLevelType w:val="hybridMultilevel"/>
    <w:tmpl w:val="2ED06224"/>
    <w:lvl w:ilvl="0" w:tplc="8EF603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F5EED"/>
    <w:multiLevelType w:val="hybridMultilevel"/>
    <w:tmpl w:val="FEA0DF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5472A"/>
    <w:multiLevelType w:val="hybridMultilevel"/>
    <w:tmpl w:val="ADBA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81428"/>
    <w:multiLevelType w:val="hybridMultilevel"/>
    <w:tmpl w:val="EE7A6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647054">
    <w:abstractNumId w:val="5"/>
  </w:num>
  <w:num w:numId="2" w16cid:durableId="557402702">
    <w:abstractNumId w:val="10"/>
  </w:num>
  <w:num w:numId="3" w16cid:durableId="1055469340">
    <w:abstractNumId w:val="13"/>
  </w:num>
  <w:num w:numId="4" w16cid:durableId="611478281">
    <w:abstractNumId w:val="1"/>
  </w:num>
  <w:num w:numId="5" w16cid:durableId="1868986551">
    <w:abstractNumId w:val="0"/>
  </w:num>
  <w:num w:numId="6" w16cid:durableId="2779034">
    <w:abstractNumId w:val="6"/>
  </w:num>
  <w:num w:numId="7" w16cid:durableId="1989899189">
    <w:abstractNumId w:val="4"/>
  </w:num>
  <w:num w:numId="8" w16cid:durableId="329991705">
    <w:abstractNumId w:val="9"/>
  </w:num>
  <w:num w:numId="9" w16cid:durableId="203829907">
    <w:abstractNumId w:val="11"/>
  </w:num>
  <w:num w:numId="10" w16cid:durableId="2000494593">
    <w:abstractNumId w:val="12"/>
  </w:num>
  <w:num w:numId="11" w16cid:durableId="1209955776">
    <w:abstractNumId w:val="2"/>
  </w:num>
  <w:num w:numId="12" w16cid:durableId="1866481164">
    <w:abstractNumId w:val="3"/>
  </w:num>
  <w:num w:numId="13" w16cid:durableId="1171482951">
    <w:abstractNumId w:val="8"/>
  </w:num>
  <w:num w:numId="14" w16cid:durableId="211235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7E"/>
    <w:rsid w:val="00026A13"/>
    <w:rsid w:val="00056C2C"/>
    <w:rsid w:val="000F72F0"/>
    <w:rsid w:val="0019487D"/>
    <w:rsid w:val="001C2037"/>
    <w:rsid w:val="001F27AE"/>
    <w:rsid w:val="001F6BFF"/>
    <w:rsid w:val="0020792E"/>
    <w:rsid w:val="00267D9C"/>
    <w:rsid w:val="0029308F"/>
    <w:rsid w:val="0034025E"/>
    <w:rsid w:val="00374D7E"/>
    <w:rsid w:val="0043765F"/>
    <w:rsid w:val="00462C90"/>
    <w:rsid w:val="0054239E"/>
    <w:rsid w:val="0057067B"/>
    <w:rsid w:val="005A2542"/>
    <w:rsid w:val="005B7289"/>
    <w:rsid w:val="005E57C1"/>
    <w:rsid w:val="005F3404"/>
    <w:rsid w:val="006B03D0"/>
    <w:rsid w:val="006B6B18"/>
    <w:rsid w:val="00704DE2"/>
    <w:rsid w:val="00743DA5"/>
    <w:rsid w:val="00744091"/>
    <w:rsid w:val="00750783"/>
    <w:rsid w:val="0076386D"/>
    <w:rsid w:val="007D01DA"/>
    <w:rsid w:val="008864BB"/>
    <w:rsid w:val="0089561B"/>
    <w:rsid w:val="008A0BC0"/>
    <w:rsid w:val="008B1BAD"/>
    <w:rsid w:val="008D1723"/>
    <w:rsid w:val="009006F3"/>
    <w:rsid w:val="00902E20"/>
    <w:rsid w:val="0093106E"/>
    <w:rsid w:val="00951F7A"/>
    <w:rsid w:val="00952B95"/>
    <w:rsid w:val="00952C16"/>
    <w:rsid w:val="009C0C31"/>
    <w:rsid w:val="009C2AA6"/>
    <w:rsid w:val="009C639F"/>
    <w:rsid w:val="00A41CE0"/>
    <w:rsid w:val="00A61431"/>
    <w:rsid w:val="00A8445E"/>
    <w:rsid w:val="00AB0987"/>
    <w:rsid w:val="00AB4F74"/>
    <w:rsid w:val="00AD435F"/>
    <w:rsid w:val="00B24B25"/>
    <w:rsid w:val="00BA436B"/>
    <w:rsid w:val="00BD0FA1"/>
    <w:rsid w:val="00BD6637"/>
    <w:rsid w:val="00BF2DEB"/>
    <w:rsid w:val="00C13681"/>
    <w:rsid w:val="00C90A91"/>
    <w:rsid w:val="00D0522D"/>
    <w:rsid w:val="00D24465"/>
    <w:rsid w:val="00DA1D9C"/>
    <w:rsid w:val="00DD4078"/>
    <w:rsid w:val="00DF1087"/>
    <w:rsid w:val="00DF7725"/>
    <w:rsid w:val="00E15C69"/>
    <w:rsid w:val="00E16E97"/>
    <w:rsid w:val="00E3252F"/>
    <w:rsid w:val="00E54F63"/>
    <w:rsid w:val="00E57EB8"/>
    <w:rsid w:val="00E84669"/>
    <w:rsid w:val="00F2676D"/>
    <w:rsid w:val="00FB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67BE"/>
  <w15:docId w15:val="{57B211C6-D321-4283-A76A-9C5F1C8F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2"/>
    </w:pPr>
    <w:rPr>
      <w:rFonts w:ascii="Calibri" w:eastAsia="Calibri" w:hAnsi="Calibri"/>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561B"/>
    <w:rPr>
      <w:color w:val="0000FF" w:themeColor="hyperlink"/>
      <w:u w:val="single"/>
    </w:rPr>
  </w:style>
  <w:style w:type="character" w:styleId="UnresolvedMention">
    <w:name w:val="Unresolved Mention"/>
    <w:basedOn w:val="DefaultParagraphFont"/>
    <w:uiPriority w:val="99"/>
    <w:semiHidden/>
    <w:unhideWhenUsed/>
    <w:rsid w:val="0089561B"/>
    <w:rPr>
      <w:color w:val="605E5C"/>
      <w:shd w:val="clear" w:color="auto" w:fill="E1DFDD"/>
    </w:rPr>
  </w:style>
  <w:style w:type="table" w:styleId="PlainTable1">
    <w:name w:val="Plain Table 1"/>
    <w:basedOn w:val="TableNormal"/>
    <w:uiPriority w:val="41"/>
    <w:rsid w:val="0034025E"/>
    <w:pPr>
      <w:widowControl/>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52C16"/>
    <w:pPr>
      <w:tabs>
        <w:tab w:val="center" w:pos="4680"/>
        <w:tab w:val="right" w:pos="9360"/>
      </w:tabs>
    </w:pPr>
  </w:style>
  <w:style w:type="character" w:customStyle="1" w:styleId="HeaderChar">
    <w:name w:val="Header Char"/>
    <w:basedOn w:val="DefaultParagraphFont"/>
    <w:link w:val="Header"/>
    <w:uiPriority w:val="99"/>
    <w:rsid w:val="00952C16"/>
  </w:style>
  <w:style w:type="paragraph" w:styleId="Footer">
    <w:name w:val="footer"/>
    <w:basedOn w:val="Normal"/>
    <w:link w:val="FooterChar"/>
    <w:uiPriority w:val="99"/>
    <w:unhideWhenUsed/>
    <w:rsid w:val="00952C16"/>
    <w:pPr>
      <w:tabs>
        <w:tab w:val="center" w:pos="4680"/>
        <w:tab w:val="right" w:pos="9360"/>
      </w:tabs>
    </w:pPr>
  </w:style>
  <w:style w:type="character" w:customStyle="1" w:styleId="FooterChar">
    <w:name w:val="Footer Char"/>
    <w:basedOn w:val="DefaultParagraphFont"/>
    <w:link w:val="Footer"/>
    <w:uiPriority w:val="99"/>
    <w:rsid w:val="0095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0.png"/><Relationship Id="rId18" Type="http://schemas.openxmlformats.org/officeDocument/2006/relationships/image" Target="media/image6.png"/><Relationship Id="rId26" Type="http://schemas.openxmlformats.org/officeDocument/2006/relationships/hyperlink" Target="https://ctac.emory.edu/resources/index.html" TargetMode="External"/><Relationship Id="rId21" Type="http://schemas.openxmlformats.org/officeDocument/2006/relationships/hyperlink" Target="https://emory.brainier.com/" TargetMode="External"/><Relationship Id="rId34" Type="http://schemas.openxmlformats.org/officeDocument/2006/relationships/hyperlink" Target="https://redcap.emory.edu/surveys/?s=NDXPXCPL9H"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ocr.emory.edu/resources/systems/epic.html" TargetMode="External"/><Relationship Id="rId25" Type="http://schemas.openxmlformats.org/officeDocument/2006/relationships/hyperlink" Target="https://www.ocr.emory.edu/_includes/documents/clinical-research-training-policy-v2.2.pdf" TargetMode="External"/><Relationship Id="rId33" Type="http://schemas.openxmlformats.org/officeDocument/2006/relationships/hyperlink" Target="https://emory.brainier.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cr.emory.edu/resources/systems/oncore.html" TargetMode="External"/><Relationship Id="rId20" Type="http://schemas.openxmlformats.org/officeDocument/2006/relationships/hyperlink" Target="https://about.citiprogram.org/" TargetMode="External"/><Relationship Id="rId29" Type="http://schemas.openxmlformats.org/officeDocument/2006/relationships/hyperlink" Target="https://emory.braini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24" Type="http://schemas.openxmlformats.org/officeDocument/2006/relationships/hyperlink" Target="https://www.ocr.emory.edu/_includes/documents/clinical-research-training-policy-v2.2.pdf" TargetMode="External"/><Relationship Id="rId32" Type="http://schemas.openxmlformats.org/officeDocument/2006/relationships/hyperlink" Target="https://about.citiprogram.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0.png"/><Relationship Id="rId23" Type="http://schemas.openxmlformats.org/officeDocument/2006/relationships/hyperlink" Target="https://emory.brainier.com/" TargetMode="External"/><Relationship Id="rId28" Type="http://schemas.openxmlformats.org/officeDocument/2006/relationships/hyperlink" Target="https://about.citiprogram.org/"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60.png"/><Relationship Id="rId31" Type="http://schemas.openxmlformats.org/officeDocument/2006/relationships/hyperlink" Target="https://twd.ce.emorynursingexperience.com/" TargetMode="External"/><Relationship Id="rId4" Type="http://schemas.openxmlformats.org/officeDocument/2006/relationships/webSettings" Target="webSettings.xml"/><Relationship Id="rId9" Type="http://schemas.openxmlformats.org/officeDocument/2006/relationships/hyperlink" Target="https://emory.brainier.com/" TargetMode="External"/><Relationship Id="rId14" Type="http://schemas.openxmlformats.org/officeDocument/2006/relationships/image" Target="media/image5.png"/><Relationship Id="rId22" Type="http://schemas.openxmlformats.org/officeDocument/2006/relationships/hyperlink" Target="https://about.citiprogram.org/" TargetMode="External"/><Relationship Id="rId27" Type="http://schemas.openxmlformats.org/officeDocument/2006/relationships/hyperlink" Target="https://ctac.emory.edu/resources/index.html" TargetMode="External"/><Relationship Id="rId30" Type="http://schemas.openxmlformats.org/officeDocument/2006/relationships/hyperlink" Target="https://redcap.emory.edu/surveys/?s=NDXPXCPL9H" TargetMode="External"/><Relationship Id="rId35" Type="http://schemas.openxmlformats.org/officeDocument/2006/relationships/hyperlink" Target="https://twd.ce.emorynursingexperience.com/"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127</Words>
  <Characters>756</Characters>
  <Application>Microsoft Office Word</Application>
  <DocSecurity>0</DocSecurity>
  <Lines>260</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John</dc:creator>
  <cp:lastModifiedBy>Strong, Bridget</cp:lastModifiedBy>
  <cp:revision>2</cp:revision>
  <dcterms:created xsi:type="dcterms:W3CDTF">2024-03-07T16:28:00Z</dcterms:created>
  <dcterms:modified xsi:type="dcterms:W3CDTF">2024-03-07T16:28:00Z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LastSaved">
    <vt:filetime>2023-11-14T00:00:00Z</vt:filetime>
  </property>
  <property fmtid="{D5CDD505-2E9C-101B-9397-08002B2CF9AE}" pid="4" name="GrammarlyDocumentId">
    <vt:lpwstr>de61bbee4c228ba140951394176da17ff0d539fb5a817c9fd1028a9ef1442b76</vt:lpwstr>
  </property>
</Properties>
</file>