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9035" w14:textId="40F480B5" w:rsidR="001E6CBD" w:rsidRPr="00926EBE" w:rsidRDefault="00926EBE" w:rsidP="00926EBE">
      <w:pPr>
        <w:spacing w:line="24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E8C0B6D" wp14:editId="4605954F">
                <wp:simplePos x="0" y="0"/>
                <wp:positionH relativeFrom="margin">
                  <wp:align>right</wp:align>
                </wp:positionH>
                <wp:positionV relativeFrom="margin">
                  <wp:posOffset>100965</wp:posOffset>
                </wp:positionV>
                <wp:extent cx="5950039" cy="270457"/>
                <wp:effectExtent l="0" t="0" r="0" b="254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03AF42D" w14:textId="6E857629" w:rsidR="00926EBE" w:rsidRPr="00B710C4" w:rsidRDefault="00926EBE" w:rsidP="00926EBE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RESEARCH PARTICIPANTS COMPENSATION USING CLINCARDS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E8C0B6D" id="Rectangle 197" o:spid="_x0000_s1026" style="position:absolute;margin-left:417.3pt;margin-top:7.9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margin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D4ubGy2QAAAAYBAAAPAAAA&#10;AAAAAAAAAAAAANIEAABkcnMvZG93bnJldi54bWxQSwUGAAAAAAQABADzAAAA2AUAAAAA&#10;" o:allowoverlap="f" fillcolor="#5b9bd5 [3204]" stroked="f" strokeweight="1pt">
                <v:textbox style="mso-fit-shape-to-text:t">
                  <w:txbxContent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03AF42D" w14:textId="6E857629" w:rsidR="00926EBE" w:rsidRPr="00B710C4" w:rsidRDefault="00926EBE" w:rsidP="00926EB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RESEARCH PARTICIPANTS COMPENSATION USING CLINCARDS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C408A" w:rsidRPr="002A0F67">
        <w:rPr>
          <w:b/>
          <w:sz w:val="28"/>
          <w:szCs w:val="28"/>
          <w:u w:val="single"/>
        </w:rPr>
        <w:t>CLINCARD</w:t>
      </w:r>
      <w:r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br/>
      </w:r>
      <w:r w:rsidRPr="00926EBE">
        <w:rPr>
          <w:bCs/>
        </w:rPr>
        <w:t xml:space="preserve">The cost of the </w:t>
      </w:r>
      <w:proofErr w:type="spellStart"/>
      <w:r w:rsidRPr="00926EBE">
        <w:rPr>
          <w:bCs/>
        </w:rPr>
        <w:t>ClinCard</w:t>
      </w:r>
      <w:proofErr w:type="spellEnd"/>
      <w:r w:rsidRPr="00926EBE">
        <w:rPr>
          <w:bCs/>
        </w:rPr>
        <w:t xml:space="preserve"> is $4 per card and $1.15 per transaction, plus a one-time $1 TIN validation fee per subject.</w:t>
      </w:r>
    </w:p>
    <w:p w14:paraId="593034DE" w14:textId="6725547C" w:rsidR="006A626B" w:rsidRPr="00A81F84" w:rsidRDefault="006A626B" w:rsidP="00150347">
      <w:pPr>
        <w:pStyle w:val="ListParagraph"/>
        <w:numPr>
          <w:ilvl w:val="0"/>
          <w:numId w:val="14"/>
        </w:numPr>
        <w:spacing w:line="240" w:lineRule="auto"/>
      </w:pPr>
      <w:r w:rsidRPr="00A81F84">
        <w:t xml:space="preserve">Submit request through the </w:t>
      </w:r>
      <w:r w:rsidRPr="00BC408A">
        <w:t xml:space="preserve">Compass Grants Forms </w:t>
      </w:r>
      <w:r w:rsidR="00926EBE" w:rsidRPr="00BC408A">
        <w:t>Clincard</w:t>
      </w:r>
      <w:r w:rsidRPr="00BC408A">
        <w:t xml:space="preserve"> Request:</w:t>
      </w:r>
    </w:p>
    <w:p w14:paraId="29690CE7" w14:textId="076B1F08" w:rsidR="006A626B" w:rsidRPr="00A81F84" w:rsidRDefault="00926EBE" w:rsidP="006A626B">
      <w:pPr>
        <w:pStyle w:val="ListParagraph"/>
        <w:numPr>
          <w:ilvl w:val="0"/>
          <w:numId w:val="15"/>
        </w:numPr>
      </w:pPr>
      <w:r>
        <w:t>Log in</w:t>
      </w:r>
      <w:r w:rsidR="006A626B" w:rsidRPr="00A81F84">
        <w:t xml:space="preserve"> to </w:t>
      </w:r>
      <w:hyperlink r:id="rId7" w:history="1">
        <w:r w:rsidR="006A626B" w:rsidRPr="00A81F84">
          <w:rPr>
            <w:rStyle w:val="Hyperlink"/>
          </w:rPr>
          <w:t>Compass</w:t>
        </w:r>
      </w:hyperlink>
    </w:p>
    <w:p w14:paraId="3E20D51B" w14:textId="016D48B5" w:rsidR="006A626B" w:rsidRPr="00A81F84" w:rsidRDefault="006A626B" w:rsidP="006A626B">
      <w:pPr>
        <w:pStyle w:val="ListParagraph"/>
        <w:numPr>
          <w:ilvl w:val="0"/>
          <w:numId w:val="15"/>
        </w:numPr>
      </w:pPr>
      <w:r w:rsidRPr="00A81F84">
        <w:t xml:space="preserve">Go to Navigator </w:t>
      </w:r>
      <w:r w:rsidRPr="00A81F84">
        <w:rPr>
          <w:rFonts w:cstheme="minorHAnsi"/>
        </w:rPr>
        <w:t>˃</w:t>
      </w:r>
      <w:r w:rsidRPr="00A81F84">
        <w:t xml:space="preserve"> Emory Custom </w:t>
      </w:r>
      <w:r w:rsidRPr="00A81F84">
        <w:rPr>
          <w:rFonts w:cstheme="minorHAnsi"/>
        </w:rPr>
        <w:t>˃</w:t>
      </w:r>
      <w:r w:rsidRPr="00A81F84">
        <w:t xml:space="preserve"> Grants </w:t>
      </w:r>
      <w:r w:rsidRPr="00A81F84">
        <w:rPr>
          <w:rFonts w:cstheme="minorHAnsi"/>
        </w:rPr>
        <w:t>˃</w:t>
      </w:r>
      <w:r w:rsidRPr="00A81F84">
        <w:t xml:space="preserve"> Grants Forms</w:t>
      </w:r>
      <w:r w:rsidR="00EF2667" w:rsidRPr="00EF2667">
        <w:rPr>
          <w:rFonts w:cstheme="minorHAnsi"/>
        </w:rPr>
        <w:t xml:space="preserve"> </w:t>
      </w:r>
      <w:r w:rsidR="00EF2667" w:rsidRPr="00A81F84">
        <w:rPr>
          <w:rFonts w:cstheme="minorHAnsi"/>
        </w:rPr>
        <w:t>˃</w:t>
      </w:r>
      <w:r w:rsidR="00EF2667">
        <w:rPr>
          <w:rFonts w:cstheme="minorHAnsi"/>
        </w:rPr>
        <w:t xml:space="preserve"> </w:t>
      </w:r>
      <w:r w:rsidR="00926EBE">
        <w:rPr>
          <w:rFonts w:cstheme="minorHAnsi"/>
        </w:rPr>
        <w:t>Clincard</w:t>
      </w:r>
      <w:r w:rsidR="00EF2667">
        <w:rPr>
          <w:rFonts w:cstheme="minorHAnsi"/>
        </w:rPr>
        <w:t xml:space="preserve"> Request</w:t>
      </w:r>
    </w:p>
    <w:p w14:paraId="0C9C48D3" w14:textId="370A56B9" w:rsidR="006A626B" w:rsidRPr="00A81F84" w:rsidRDefault="006A626B" w:rsidP="006A626B">
      <w:pPr>
        <w:pStyle w:val="ListParagraph"/>
        <w:numPr>
          <w:ilvl w:val="0"/>
          <w:numId w:val="15"/>
        </w:numPr>
      </w:pPr>
      <w:r w:rsidRPr="00A81F84">
        <w:t xml:space="preserve">Complete </w:t>
      </w:r>
      <w:r w:rsidR="00945F28">
        <w:t>and S</w:t>
      </w:r>
      <w:r w:rsidR="00DD6CF5" w:rsidRPr="00A81F84">
        <w:t xml:space="preserve">ubmit </w:t>
      </w:r>
      <w:r w:rsidRPr="00A81F84">
        <w:t>the Grants Form</w:t>
      </w:r>
      <w:r w:rsidR="00EF2667">
        <w:t xml:space="preserve"> - </w:t>
      </w:r>
      <w:r w:rsidR="00926EBE" w:rsidRPr="00EF2667">
        <w:rPr>
          <w:b/>
        </w:rPr>
        <w:t>Clincard</w:t>
      </w:r>
      <w:r w:rsidR="00EF2667" w:rsidRPr="00EF2667">
        <w:rPr>
          <w:b/>
        </w:rPr>
        <w:t xml:space="preserve"> Request</w:t>
      </w:r>
      <w:r w:rsidRPr="00A81F84">
        <w:t xml:space="preserve"> (for instructions, </w:t>
      </w:r>
      <w:hyperlink r:id="rId8" w:anchor="p=1" w:history="1">
        <w:r w:rsidRPr="00A81F84">
          <w:rPr>
            <w:rStyle w:val="Hyperlink"/>
          </w:rPr>
          <w:t>click here</w:t>
        </w:r>
      </w:hyperlink>
      <w:r w:rsidRPr="00A81F84">
        <w:t>)</w:t>
      </w:r>
    </w:p>
    <w:p w14:paraId="62A27C39" w14:textId="77777777" w:rsidR="006A626B" w:rsidRPr="00A81F84" w:rsidRDefault="006A626B" w:rsidP="006A626B">
      <w:pPr>
        <w:pStyle w:val="ListParagraph"/>
        <w:ind w:left="1440"/>
        <w:rPr>
          <w:b/>
          <w:i/>
        </w:rPr>
      </w:pPr>
      <w:r w:rsidRPr="00A81F84">
        <w:t xml:space="preserve">       </w:t>
      </w:r>
      <w:r w:rsidRPr="00A81F84">
        <w:rPr>
          <w:b/>
          <w:i/>
        </w:rPr>
        <w:t>Supporting Documentation Required</w:t>
      </w:r>
    </w:p>
    <w:p w14:paraId="0E84920B" w14:textId="77777777" w:rsidR="00DD6CF5" w:rsidRPr="00A81F84" w:rsidRDefault="00DD6CF5" w:rsidP="00DD6CF5">
      <w:pPr>
        <w:pStyle w:val="ListParagraph"/>
        <w:numPr>
          <w:ilvl w:val="0"/>
          <w:numId w:val="16"/>
        </w:numPr>
      </w:pPr>
      <w:r w:rsidRPr="00A81F84">
        <w:t xml:space="preserve">IRB Approval </w:t>
      </w:r>
    </w:p>
    <w:p w14:paraId="0EE362BA" w14:textId="77777777" w:rsidR="00DD6CF5" w:rsidRPr="002E1ED3" w:rsidRDefault="00DD6CF5" w:rsidP="00DD6CF5">
      <w:pPr>
        <w:pStyle w:val="ListParagraph"/>
        <w:numPr>
          <w:ilvl w:val="0"/>
          <w:numId w:val="16"/>
        </w:numPr>
      </w:pPr>
      <w:r w:rsidRPr="002E1ED3">
        <w:t>Inform</w:t>
      </w:r>
      <w:r w:rsidR="000F5B55" w:rsidRPr="002E1ED3">
        <w:t>ed</w:t>
      </w:r>
      <w:r w:rsidRPr="002E1ED3">
        <w:t xml:space="preserve"> Consent </w:t>
      </w:r>
    </w:p>
    <w:p w14:paraId="444F2BEC" w14:textId="77777777" w:rsidR="00DD6CF5" w:rsidRPr="00A81F84" w:rsidRDefault="00DD6CF5" w:rsidP="00DD6CF5">
      <w:pPr>
        <w:pStyle w:val="ListParagraph"/>
        <w:numPr>
          <w:ilvl w:val="0"/>
          <w:numId w:val="16"/>
        </w:numPr>
      </w:pPr>
      <w:r w:rsidRPr="00A81F84">
        <w:t>Payment Schedule</w:t>
      </w:r>
    </w:p>
    <w:p w14:paraId="2C54D8F9" w14:textId="77777777" w:rsidR="006A626B" w:rsidRPr="00A81F84" w:rsidRDefault="00DD6CF5" w:rsidP="00A04462">
      <w:pPr>
        <w:pStyle w:val="ListParagraph"/>
        <w:numPr>
          <w:ilvl w:val="0"/>
          <w:numId w:val="16"/>
        </w:numPr>
      </w:pPr>
      <w:r w:rsidRPr="00A81F84">
        <w:t>Electronic Notification of Award</w:t>
      </w:r>
      <w:r w:rsidR="007B4711" w:rsidRPr="00A81F84">
        <w:t xml:space="preserve"> - </w:t>
      </w:r>
      <w:r w:rsidRPr="00A81F84">
        <w:t>eNOA (if applicable)</w:t>
      </w:r>
    </w:p>
    <w:p w14:paraId="4E1492EF" w14:textId="77777777" w:rsidR="00DD6CF5" w:rsidRPr="00A81F84" w:rsidRDefault="00DD6CF5" w:rsidP="00DD6CF5">
      <w:pPr>
        <w:pStyle w:val="ListParagraph"/>
        <w:ind w:left="2160"/>
      </w:pPr>
    </w:p>
    <w:p w14:paraId="0655C9CC" w14:textId="39878D9D" w:rsidR="006A626B" w:rsidRPr="00A81F84" w:rsidRDefault="00DD6CF5" w:rsidP="00DD6CF5">
      <w:pPr>
        <w:pStyle w:val="ListParagraph"/>
        <w:numPr>
          <w:ilvl w:val="0"/>
          <w:numId w:val="14"/>
        </w:numPr>
      </w:pPr>
      <w:r w:rsidRPr="00A81F84">
        <w:t>Request will be routed for approv</w:t>
      </w:r>
      <w:r w:rsidR="004F44E3">
        <w:t xml:space="preserve">al and set up on </w:t>
      </w:r>
      <w:r w:rsidR="00926EBE">
        <w:t>the Clincard</w:t>
      </w:r>
      <w:r w:rsidR="004F44E3">
        <w:t xml:space="preserve"> site - </w:t>
      </w:r>
      <w:hyperlink r:id="rId9" w:history="1">
        <w:r w:rsidRPr="00A81F84">
          <w:rPr>
            <w:rStyle w:val="Hyperlink"/>
          </w:rPr>
          <w:t>Greenphire</w:t>
        </w:r>
      </w:hyperlink>
      <w:r w:rsidR="00926EBE">
        <w:t>:</w:t>
      </w:r>
    </w:p>
    <w:p w14:paraId="242B4AF6" w14:textId="4F075EDC" w:rsidR="00DD6CF5" w:rsidRPr="00797E3F" w:rsidRDefault="002D73C5" w:rsidP="00DD6CF5">
      <w:pPr>
        <w:pStyle w:val="ListParagraph"/>
        <w:numPr>
          <w:ilvl w:val="0"/>
          <w:numId w:val="17"/>
        </w:numPr>
      </w:pPr>
      <w:r>
        <w:t xml:space="preserve">Approval occurs every Wednesday after Treasury approval </w:t>
      </w:r>
    </w:p>
    <w:p w14:paraId="2BE78D85" w14:textId="66DE6731" w:rsidR="007B4711" w:rsidRPr="00B347D9" w:rsidRDefault="00EE223C" w:rsidP="00DD6CF5">
      <w:pPr>
        <w:pStyle w:val="ListParagraph"/>
        <w:numPr>
          <w:ilvl w:val="0"/>
          <w:numId w:val="17"/>
        </w:numPr>
        <w:rPr>
          <w:i/>
        </w:rPr>
      </w:pPr>
      <w:r>
        <w:t>Email notification will be sent when cards are ready</w:t>
      </w:r>
      <w:r w:rsidR="00EC3D67">
        <w:t xml:space="preserve"> for </w:t>
      </w:r>
      <w:r w:rsidR="002D73C5">
        <w:t>pickup</w:t>
      </w:r>
      <w:r w:rsidR="00EC3D67">
        <w:t xml:space="preserve"> from the </w:t>
      </w:r>
      <w:r w:rsidR="00EC3D67" w:rsidRPr="00945F28">
        <w:rPr>
          <w:b/>
        </w:rPr>
        <w:t>lobby at</w:t>
      </w:r>
      <w:r w:rsidR="007B4711" w:rsidRPr="00CB068F">
        <w:t xml:space="preserve"> </w:t>
      </w:r>
      <w:r w:rsidR="007B4711" w:rsidRPr="00EE223C">
        <w:rPr>
          <w:b/>
        </w:rPr>
        <w:t xml:space="preserve">1599 Clifton RD </w:t>
      </w:r>
      <w:r w:rsidR="00B347D9" w:rsidRPr="00B347D9">
        <w:rPr>
          <w:i/>
        </w:rPr>
        <w:t>(pick-up at your convenience)</w:t>
      </w:r>
    </w:p>
    <w:p w14:paraId="6D2CEC19" w14:textId="77777777" w:rsidR="007B4711" w:rsidRPr="00A81F84" w:rsidRDefault="007B4711" w:rsidP="007B4711">
      <w:pPr>
        <w:pStyle w:val="ListParagraph"/>
        <w:ind w:left="1440"/>
      </w:pPr>
    </w:p>
    <w:p w14:paraId="6F6A718B" w14:textId="49409D1C" w:rsidR="006A626B" w:rsidRPr="002E1ED3" w:rsidRDefault="00945F28" w:rsidP="007B4711">
      <w:pPr>
        <w:pStyle w:val="ListParagraph"/>
        <w:numPr>
          <w:ilvl w:val="0"/>
          <w:numId w:val="14"/>
        </w:numPr>
      </w:pPr>
      <w:r w:rsidRPr="002E1ED3">
        <w:t xml:space="preserve">To assign a </w:t>
      </w:r>
      <w:r w:rsidR="00926EBE" w:rsidRPr="002E1ED3">
        <w:t>Clincard</w:t>
      </w:r>
      <w:r w:rsidRPr="002E1ED3">
        <w:t xml:space="preserve"> to a s</w:t>
      </w:r>
      <w:r w:rsidR="007B4711" w:rsidRPr="002E1ED3">
        <w:t>ubject</w:t>
      </w:r>
      <w:r w:rsidRPr="002E1ED3">
        <w:t>:</w:t>
      </w:r>
    </w:p>
    <w:p w14:paraId="6192C214" w14:textId="6B1C4E28" w:rsidR="007B4711" w:rsidRPr="00A81F84" w:rsidRDefault="00945F28" w:rsidP="007B4711">
      <w:pPr>
        <w:pStyle w:val="ListParagraph"/>
        <w:numPr>
          <w:ilvl w:val="0"/>
          <w:numId w:val="18"/>
        </w:numPr>
      </w:pPr>
      <w:r>
        <w:t>Register s</w:t>
      </w:r>
      <w:r w:rsidR="007B4711" w:rsidRPr="00A81F84">
        <w:t xml:space="preserve">ubject by </w:t>
      </w:r>
      <w:r w:rsidR="00926EBE">
        <w:t>logging</w:t>
      </w:r>
      <w:r w:rsidR="007B4711" w:rsidRPr="00A81F84">
        <w:t xml:space="preserve"> </w:t>
      </w:r>
      <w:r w:rsidR="00926EBE">
        <w:t>in to</w:t>
      </w:r>
      <w:r w:rsidR="007B4711" w:rsidRPr="00A81F84">
        <w:t xml:space="preserve"> </w:t>
      </w:r>
      <w:hyperlink r:id="rId10" w:history="1">
        <w:r w:rsidR="007B4711" w:rsidRPr="00A81F84">
          <w:rPr>
            <w:rStyle w:val="Hyperlink"/>
          </w:rPr>
          <w:t>www.clincard.com</w:t>
        </w:r>
      </w:hyperlink>
      <w:r w:rsidR="007B4711" w:rsidRPr="00A81F84">
        <w:t xml:space="preserve"> (</w:t>
      </w:r>
      <w:r w:rsidR="007B4711" w:rsidRPr="00A81F84">
        <w:rPr>
          <w:i/>
        </w:rPr>
        <w:t>using credentials received from Greenphire</w:t>
      </w:r>
      <w:r w:rsidR="007B4711" w:rsidRPr="00A81F84">
        <w:t>)</w:t>
      </w:r>
    </w:p>
    <w:p w14:paraId="562C5859" w14:textId="77777777" w:rsidR="007B4711" w:rsidRDefault="007B4711" w:rsidP="007B4711">
      <w:pPr>
        <w:pStyle w:val="ListParagraph"/>
        <w:numPr>
          <w:ilvl w:val="0"/>
          <w:numId w:val="18"/>
        </w:numPr>
      </w:pPr>
      <w:r w:rsidRPr="00A81F84">
        <w:t xml:space="preserve">For registration instructions, </w:t>
      </w:r>
      <w:hyperlink r:id="rId11" w:history="1">
        <w:r w:rsidRPr="00A81F84">
          <w:rPr>
            <w:rStyle w:val="Hyperlink"/>
          </w:rPr>
          <w:t>click here</w:t>
        </w:r>
      </w:hyperlink>
    </w:p>
    <w:p w14:paraId="7E463B6D" w14:textId="77777777" w:rsidR="00494DAE" w:rsidRDefault="00494DAE" w:rsidP="007B4711">
      <w:pPr>
        <w:pStyle w:val="ListParagraph"/>
        <w:numPr>
          <w:ilvl w:val="0"/>
          <w:numId w:val="18"/>
        </w:numPr>
      </w:pPr>
      <w:r>
        <w:t xml:space="preserve">For support email </w:t>
      </w:r>
      <w:hyperlink r:id="rId12" w:history="1">
        <w:r w:rsidRPr="00293540">
          <w:rPr>
            <w:rStyle w:val="Hyperlink"/>
          </w:rPr>
          <w:t>support@greenphire.com</w:t>
        </w:r>
      </w:hyperlink>
      <w:r>
        <w:t xml:space="preserve"> or call support team at 215-609-4378</w:t>
      </w:r>
    </w:p>
    <w:p w14:paraId="6762B06B" w14:textId="77777777" w:rsidR="000F5B55" w:rsidRDefault="000F5B55" w:rsidP="000F5B55">
      <w:pPr>
        <w:pStyle w:val="ListParagraph"/>
        <w:ind w:left="1440"/>
      </w:pPr>
    </w:p>
    <w:p w14:paraId="3FC86CF6" w14:textId="16B352AD" w:rsidR="002D73C5" w:rsidRDefault="002D73C5" w:rsidP="002E1ED3">
      <w:pPr>
        <w:pStyle w:val="ListParagraph"/>
        <w:numPr>
          <w:ilvl w:val="0"/>
          <w:numId w:val="14"/>
        </w:numPr>
        <w:spacing w:after="0" w:line="240" w:lineRule="auto"/>
      </w:pPr>
      <w:r>
        <w:t>To order additional cards</w:t>
      </w:r>
      <w:r w:rsidR="00926EBE">
        <w:t>:</w:t>
      </w:r>
    </w:p>
    <w:p w14:paraId="1B552DF7" w14:textId="77777777" w:rsidR="002D73C5" w:rsidRDefault="002D73C5" w:rsidP="002D73C5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Email Emory Clincard </w:t>
      </w:r>
      <w:hyperlink r:id="rId13" w:history="1">
        <w:r w:rsidRPr="000A4BD6">
          <w:rPr>
            <w:rStyle w:val="Hyperlink"/>
          </w:rPr>
          <w:t>emoryclincard@emory.edu</w:t>
        </w:r>
      </w:hyperlink>
      <w:r>
        <w:t xml:space="preserve"> </w:t>
      </w:r>
    </w:p>
    <w:p w14:paraId="41A61C0F" w14:textId="78776932" w:rsidR="002D73C5" w:rsidRDefault="002D73C5" w:rsidP="002D73C5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Include the study name and #, how many cards </w:t>
      </w:r>
      <w:r w:rsidR="00926EBE">
        <w:t xml:space="preserve">are </w:t>
      </w:r>
      <w:r>
        <w:t>needed, and the pickup person</w:t>
      </w:r>
      <w:r>
        <w:br/>
      </w:r>
    </w:p>
    <w:p w14:paraId="5016E165" w14:textId="0B3C2BFB" w:rsidR="002E1ED3" w:rsidRPr="002E1ED3" w:rsidRDefault="000F5B55" w:rsidP="002E1ED3">
      <w:pPr>
        <w:pStyle w:val="ListParagraph"/>
        <w:numPr>
          <w:ilvl w:val="0"/>
          <w:numId w:val="14"/>
        </w:numPr>
        <w:spacing w:after="0" w:line="240" w:lineRule="auto"/>
      </w:pPr>
      <w:r w:rsidRPr="002E1ED3">
        <w:t xml:space="preserve">To close out a </w:t>
      </w:r>
      <w:r w:rsidR="00926EBE" w:rsidRPr="002E1ED3">
        <w:t>Clincard</w:t>
      </w:r>
      <w:r w:rsidR="002E1ED3" w:rsidRPr="002E1ED3">
        <w:t xml:space="preserve"> account:</w:t>
      </w:r>
    </w:p>
    <w:p w14:paraId="18D1C872" w14:textId="77777777" w:rsidR="002E1ED3" w:rsidRPr="002E1ED3" w:rsidRDefault="002E1ED3" w:rsidP="002E1ED3">
      <w:pPr>
        <w:pStyle w:val="ListParagraph"/>
        <w:numPr>
          <w:ilvl w:val="0"/>
          <w:numId w:val="42"/>
        </w:numPr>
        <w:spacing w:after="0" w:line="240" w:lineRule="auto"/>
      </w:pPr>
      <w:r w:rsidRPr="002E1ED3">
        <w:t xml:space="preserve">Email </w:t>
      </w:r>
      <w:hyperlink r:id="rId14" w:history="1">
        <w:r w:rsidRPr="002E1ED3">
          <w:rPr>
            <w:rStyle w:val="Hyperlink"/>
          </w:rPr>
          <w:t>cashmgt@emory.edu</w:t>
        </w:r>
      </w:hyperlink>
      <w:r w:rsidRPr="002E1ED3">
        <w:t xml:space="preserve"> </w:t>
      </w:r>
    </w:p>
    <w:p w14:paraId="6C22B65A" w14:textId="62A0ECBB" w:rsidR="00926EBE" w:rsidRDefault="00CE67FC" w:rsidP="00CE67FC">
      <w:pPr>
        <w:spacing w:after="0" w:line="240" w:lineRule="auto"/>
        <w:jc w:val="center"/>
        <w:rPr>
          <w:bCs/>
        </w:rPr>
      </w:pPr>
      <w:r>
        <w:rPr>
          <w:bCs/>
        </w:rPr>
        <w:br/>
      </w:r>
    </w:p>
    <w:p w14:paraId="4CE1926E" w14:textId="4CC2A781" w:rsidR="00926EBE" w:rsidRPr="00926EBE" w:rsidRDefault="00926EBE" w:rsidP="00CE67FC">
      <w:pPr>
        <w:spacing w:after="0" w:line="240" w:lineRule="auto"/>
        <w:jc w:val="center"/>
        <w:rPr>
          <w:bCs/>
        </w:rPr>
      </w:pPr>
      <w:r>
        <w:rPr>
          <w:bCs/>
        </w:rPr>
        <w:t>For more information, you may contact the Department of Finance and Treasury, Charlie Ready</w:t>
      </w:r>
      <w:r w:rsidR="00CE67FC">
        <w:rPr>
          <w:bCs/>
        </w:rPr>
        <w:t xml:space="preserve"> at </w:t>
      </w:r>
      <w:r>
        <w:rPr>
          <w:bCs/>
        </w:rPr>
        <w:t xml:space="preserve"> </w:t>
      </w:r>
      <w:hyperlink r:id="rId15" w:history="1">
        <w:r w:rsidR="00CE67FC" w:rsidRPr="00CE67FC">
          <w:rPr>
            <w:rStyle w:val="Hyperlink"/>
            <w:bCs/>
          </w:rPr>
          <w:t>emoryclincards@emory.edu</w:t>
        </w:r>
      </w:hyperlink>
      <w:r w:rsidR="00CE67FC">
        <w:rPr>
          <w:bCs/>
        </w:rPr>
        <w:t>.</w:t>
      </w:r>
    </w:p>
    <w:sectPr w:rsidR="00926EBE" w:rsidRPr="00926EBE" w:rsidSect="00150347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F16C" w14:textId="77777777" w:rsidR="00F82C06" w:rsidRDefault="00F82C06" w:rsidP="000D097E">
      <w:pPr>
        <w:spacing w:after="0" w:line="240" w:lineRule="auto"/>
      </w:pPr>
      <w:r>
        <w:separator/>
      </w:r>
    </w:p>
  </w:endnote>
  <w:endnote w:type="continuationSeparator" w:id="0">
    <w:p w14:paraId="07FD9ED3" w14:textId="77777777" w:rsidR="00F82C06" w:rsidRDefault="00F82C06" w:rsidP="000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3EC9" w14:textId="2499A1E6" w:rsidR="00CE67FC" w:rsidRDefault="00CE67FC">
    <w:pPr>
      <w:pStyle w:val="Footer"/>
    </w:pPr>
    <w:r>
      <w:t>Revised, 8.6.25 (by Bridget Strong and Charlie Ready)</w:t>
    </w:r>
  </w:p>
  <w:p w14:paraId="14858E99" w14:textId="77777777" w:rsidR="00B710C4" w:rsidRDefault="00B71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5DA4" w14:textId="77777777" w:rsidR="00F82C06" w:rsidRDefault="00F82C06" w:rsidP="000D097E">
      <w:pPr>
        <w:spacing w:after="0" w:line="240" w:lineRule="auto"/>
      </w:pPr>
      <w:r>
        <w:separator/>
      </w:r>
    </w:p>
  </w:footnote>
  <w:footnote w:type="continuationSeparator" w:id="0">
    <w:p w14:paraId="112CAE67" w14:textId="77777777" w:rsidR="00F82C06" w:rsidRDefault="00F82C06" w:rsidP="000D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1DA0" w14:textId="412D60F9" w:rsidR="00B710C4" w:rsidRDefault="00926EBE" w:rsidP="00CE67FC">
    <w:pPr>
      <w:pStyle w:val="Header"/>
      <w:jc w:val="center"/>
    </w:pPr>
    <w:r>
      <w:rPr>
        <w:noProof/>
      </w:rPr>
      <w:drawing>
        <wp:inline distT="0" distB="0" distL="0" distR="0" wp14:anchorId="3AC10FED" wp14:editId="04EE0CB3">
          <wp:extent cx="1352067" cy="349250"/>
          <wp:effectExtent l="0" t="0" r="635" b="0"/>
          <wp:docPr id="2113102766" name="Picture 2" descr="Emory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ory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55" cy="35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66F"/>
    <w:multiLevelType w:val="hybridMultilevel"/>
    <w:tmpl w:val="E6EEB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234"/>
    <w:multiLevelType w:val="hybridMultilevel"/>
    <w:tmpl w:val="D93ECC30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55117BC"/>
    <w:multiLevelType w:val="hybridMultilevel"/>
    <w:tmpl w:val="25360462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DE7CA7"/>
    <w:multiLevelType w:val="hybridMultilevel"/>
    <w:tmpl w:val="81760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74E2"/>
    <w:multiLevelType w:val="hybridMultilevel"/>
    <w:tmpl w:val="91DE82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DA4DA7"/>
    <w:multiLevelType w:val="hybridMultilevel"/>
    <w:tmpl w:val="8B8613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C6614"/>
    <w:multiLevelType w:val="hybridMultilevel"/>
    <w:tmpl w:val="71F4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51CD6"/>
    <w:multiLevelType w:val="hybridMultilevel"/>
    <w:tmpl w:val="14E61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E65"/>
    <w:multiLevelType w:val="hybridMultilevel"/>
    <w:tmpl w:val="80B063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46BC1"/>
    <w:multiLevelType w:val="hybridMultilevel"/>
    <w:tmpl w:val="41C0D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E3729"/>
    <w:multiLevelType w:val="hybridMultilevel"/>
    <w:tmpl w:val="B0844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75228"/>
    <w:multiLevelType w:val="hybridMultilevel"/>
    <w:tmpl w:val="0E040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05350"/>
    <w:multiLevelType w:val="hybridMultilevel"/>
    <w:tmpl w:val="F702974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BDB509C"/>
    <w:multiLevelType w:val="hybridMultilevel"/>
    <w:tmpl w:val="CF907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96987"/>
    <w:multiLevelType w:val="hybridMultilevel"/>
    <w:tmpl w:val="4918A7E2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F275F18"/>
    <w:multiLevelType w:val="hybridMultilevel"/>
    <w:tmpl w:val="E1AAF926"/>
    <w:lvl w:ilvl="0" w:tplc="DC2E8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AE7CC2"/>
    <w:multiLevelType w:val="hybridMultilevel"/>
    <w:tmpl w:val="D58E37B0"/>
    <w:lvl w:ilvl="0" w:tplc="0409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2AF8342D"/>
    <w:multiLevelType w:val="hybridMultilevel"/>
    <w:tmpl w:val="D8FE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166B3"/>
    <w:multiLevelType w:val="hybridMultilevel"/>
    <w:tmpl w:val="5C127922"/>
    <w:lvl w:ilvl="0" w:tplc="0A9ED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C5EA6"/>
    <w:multiLevelType w:val="hybridMultilevel"/>
    <w:tmpl w:val="97AAE3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E20CE5"/>
    <w:multiLevelType w:val="hybridMultilevel"/>
    <w:tmpl w:val="B9EC08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B569B8"/>
    <w:multiLevelType w:val="hybridMultilevel"/>
    <w:tmpl w:val="6FC6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F103B"/>
    <w:multiLevelType w:val="hybridMultilevel"/>
    <w:tmpl w:val="BF2EEF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C609A9"/>
    <w:multiLevelType w:val="hybridMultilevel"/>
    <w:tmpl w:val="4426D8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506633"/>
    <w:multiLevelType w:val="hybridMultilevel"/>
    <w:tmpl w:val="D0A6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C2A86"/>
    <w:multiLevelType w:val="hybridMultilevel"/>
    <w:tmpl w:val="387669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0C265E"/>
    <w:multiLevelType w:val="hybridMultilevel"/>
    <w:tmpl w:val="471C78E4"/>
    <w:lvl w:ilvl="0" w:tplc="04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7" w15:restartNumberingAfterBreak="0">
    <w:nsid w:val="40827543"/>
    <w:multiLevelType w:val="hybridMultilevel"/>
    <w:tmpl w:val="68EA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46C0"/>
    <w:multiLevelType w:val="hybridMultilevel"/>
    <w:tmpl w:val="CB6A3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352D3"/>
    <w:multiLevelType w:val="hybridMultilevel"/>
    <w:tmpl w:val="3E5E26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EA04A0"/>
    <w:multiLevelType w:val="hybridMultilevel"/>
    <w:tmpl w:val="32184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90BFA"/>
    <w:multiLevelType w:val="hybridMultilevel"/>
    <w:tmpl w:val="3384AF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FB4534"/>
    <w:multiLevelType w:val="hybridMultilevel"/>
    <w:tmpl w:val="260A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3430A"/>
    <w:multiLevelType w:val="hybridMultilevel"/>
    <w:tmpl w:val="CBD070E0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 w15:restartNumberingAfterBreak="0">
    <w:nsid w:val="51CF3792"/>
    <w:multiLevelType w:val="hybridMultilevel"/>
    <w:tmpl w:val="5A8AD8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2F6956"/>
    <w:multiLevelType w:val="hybridMultilevel"/>
    <w:tmpl w:val="EC90D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696F90"/>
    <w:multiLevelType w:val="hybridMultilevel"/>
    <w:tmpl w:val="9BF4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52081"/>
    <w:multiLevelType w:val="hybridMultilevel"/>
    <w:tmpl w:val="66AEA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75C9D"/>
    <w:multiLevelType w:val="hybridMultilevel"/>
    <w:tmpl w:val="491A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92286"/>
    <w:multiLevelType w:val="hybridMultilevel"/>
    <w:tmpl w:val="6710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64310"/>
    <w:multiLevelType w:val="hybridMultilevel"/>
    <w:tmpl w:val="FF16B6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3D4EF7"/>
    <w:multiLevelType w:val="hybridMultilevel"/>
    <w:tmpl w:val="5B02DF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2" w15:restartNumberingAfterBreak="0">
    <w:nsid w:val="67D22C5F"/>
    <w:multiLevelType w:val="hybridMultilevel"/>
    <w:tmpl w:val="3A842B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2D1F00"/>
    <w:multiLevelType w:val="hybridMultilevel"/>
    <w:tmpl w:val="155E1932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6DA35268"/>
    <w:multiLevelType w:val="hybridMultilevel"/>
    <w:tmpl w:val="E37E1DC6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6DD374F8"/>
    <w:multiLevelType w:val="hybridMultilevel"/>
    <w:tmpl w:val="3CFC12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D975AD"/>
    <w:multiLevelType w:val="hybridMultilevel"/>
    <w:tmpl w:val="EBA6F100"/>
    <w:lvl w:ilvl="0" w:tplc="D1287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9C2C21"/>
    <w:multiLevelType w:val="hybridMultilevel"/>
    <w:tmpl w:val="7242A940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8" w15:restartNumberingAfterBreak="0">
    <w:nsid w:val="73A54433"/>
    <w:multiLevelType w:val="hybridMultilevel"/>
    <w:tmpl w:val="C8B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617AD"/>
    <w:multiLevelType w:val="hybridMultilevel"/>
    <w:tmpl w:val="0C883D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7E1DB2"/>
    <w:multiLevelType w:val="hybridMultilevel"/>
    <w:tmpl w:val="E8244298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1" w15:restartNumberingAfterBreak="0">
    <w:nsid w:val="7B5952CF"/>
    <w:multiLevelType w:val="hybridMultilevel"/>
    <w:tmpl w:val="1AD4B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76F45"/>
    <w:multiLevelType w:val="hybridMultilevel"/>
    <w:tmpl w:val="DDA6DC9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3" w15:restartNumberingAfterBreak="0">
    <w:nsid w:val="7CB86B2D"/>
    <w:multiLevelType w:val="hybridMultilevel"/>
    <w:tmpl w:val="D512C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097797">
    <w:abstractNumId w:val="17"/>
  </w:num>
  <w:num w:numId="2" w16cid:durableId="1476528174">
    <w:abstractNumId w:val="13"/>
  </w:num>
  <w:num w:numId="3" w16cid:durableId="1820027336">
    <w:abstractNumId w:val="27"/>
  </w:num>
  <w:num w:numId="4" w16cid:durableId="2010710852">
    <w:abstractNumId w:val="1"/>
  </w:num>
  <w:num w:numId="5" w16cid:durableId="105737296">
    <w:abstractNumId w:val="24"/>
  </w:num>
  <w:num w:numId="6" w16cid:durableId="688023370">
    <w:abstractNumId w:val="19"/>
  </w:num>
  <w:num w:numId="7" w16cid:durableId="605577331">
    <w:abstractNumId w:val="33"/>
  </w:num>
  <w:num w:numId="8" w16cid:durableId="2126194793">
    <w:abstractNumId w:val="51"/>
  </w:num>
  <w:num w:numId="9" w16cid:durableId="727731632">
    <w:abstractNumId w:val="52"/>
  </w:num>
  <w:num w:numId="10" w16cid:durableId="1902060037">
    <w:abstractNumId w:val="30"/>
  </w:num>
  <w:num w:numId="11" w16cid:durableId="2146966328">
    <w:abstractNumId w:val="9"/>
  </w:num>
  <w:num w:numId="12" w16cid:durableId="32467724">
    <w:abstractNumId w:val="5"/>
  </w:num>
  <w:num w:numId="13" w16cid:durableId="1399089402">
    <w:abstractNumId w:val="21"/>
  </w:num>
  <w:num w:numId="14" w16cid:durableId="2056157408">
    <w:abstractNumId w:val="38"/>
  </w:num>
  <w:num w:numId="15" w16cid:durableId="1723290276">
    <w:abstractNumId w:val="34"/>
  </w:num>
  <w:num w:numId="16" w16cid:durableId="471365820">
    <w:abstractNumId w:val="12"/>
  </w:num>
  <w:num w:numId="17" w16cid:durableId="747071991">
    <w:abstractNumId w:val="29"/>
  </w:num>
  <w:num w:numId="18" w16cid:durableId="172498148">
    <w:abstractNumId w:val="25"/>
  </w:num>
  <w:num w:numId="19" w16cid:durableId="628124361">
    <w:abstractNumId w:val="0"/>
  </w:num>
  <w:num w:numId="20" w16cid:durableId="2102099921">
    <w:abstractNumId w:val="3"/>
  </w:num>
  <w:num w:numId="21" w16cid:durableId="1907301956">
    <w:abstractNumId w:val="35"/>
  </w:num>
  <w:num w:numId="22" w16cid:durableId="706561586">
    <w:abstractNumId w:val="18"/>
  </w:num>
  <w:num w:numId="23" w16cid:durableId="1695955611">
    <w:abstractNumId w:val="32"/>
  </w:num>
  <w:num w:numId="24" w16cid:durableId="1332248419">
    <w:abstractNumId w:val="42"/>
  </w:num>
  <w:num w:numId="25" w16cid:durableId="554701740">
    <w:abstractNumId w:val="45"/>
  </w:num>
  <w:num w:numId="26" w16cid:durableId="364604860">
    <w:abstractNumId w:val="46"/>
  </w:num>
  <w:num w:numId="27" w16cid:durableId="2080903743">
    <w:abstractNumId w:val="14"/>
  </w:num>
  <w:num w:numId="28" w16cid:durableId="2056731465">
    <w:abstractNumId w:val="26"/>
  </w:num>
  <w:num w:numId="29" w16cid:durableId="1796606905">
    <w:abstractNumId w:val="2"/>
  </w:num>
  <w:num w:numId="30" w16cid:durableId="945035993">
    <w:abstractNumId w:val="22"/>
  </w:num>
  <w:num w:numId="31" w16cid:durableId="290598858">
    <w:abstractNumId w:val="41"/>
  </w:num>
  <w:num w:numId="32" w16cid:durableId="1995179387">
    <w:abstractNumId w:val="44"/>
  </w:num>
  <w:num w:numId="33" w16cid:durableId="1586037267">
    <w:abstractNumId w:val="15"/>
  </w:num>
  <w:num w:numId="34" w16cid:durableId="570626104">
    <w:abstractNumId w:val="23"/>
  </w:num>
  <w:num w:numId="35" w16cid:durableId="30737439">
    <w:abstractNumId w:val="6"/>
  </w:num>
  <w:num w:numId="36" w16cid:durableId="1307315207">
    <w:abstractNumId w:val="31"/>
  </w:num>
  <w:num w:numId="37" w16cid:durableId="1940796750">
    <w:abstractNumId w:val="49"/>
  </w:num>
  <w:num w:numId="38" w16cid:durableId="131406557">
    <w:abstractNumId w:val="47"/>
  </w:num>
  <w:num w:numId="39" w16cid:durableId="422340104">
    <w:abstractNumId w:val="40"/>
  </w:num>
  <w:num w:numId="40" w16cid:durableId="372773186">
    <w:abstractNumId w:val="16"/>
  </w:num>
  <w:num w:numId="41" w16cid:durableId="2051494700">
    <w:abstractNumId w:val="8"/>
  </w:num>
  <w:num w:numId="42" w16cid:durableId="1317953440">
    <w:abstractNumId w:val="43"/>
  </w:num>
  <w:num w:numId="43" w16cid:durableId="228809945">
    <w:abstractNumId w:val="48"/>
  </w:num>
  <w:num w:numId="44" w16cid:durableId="1360399315">
    <w:abstractNumId w:val="28"/>
  </w:num>
  <w:num w:numId="45" w16cid:durableId="1405756767">
    <w:abstractNumId w:val="10"/>
  </w:num>
  <w:num w:numId="46" w16cid:durableId="1680963782">
    <w:abstractNumId w:val="11"/>
  </w:num>
  <w:num w:numId="47" w16cid:durableId="695886526">
    <w:abstractNumId w:val="50"/>
  </w:num>
  <w:num w:numId="48" w16cid:durableId="1079522020">
    <w:abstractNumId w:val="4"/>
  </w:num>
  <w:num w:numId="49" w16cid:durableId="836194858">
    <w:abstractNumId w:val="20"/>
  </w:num>
  <w:num w:numId="50" w16cid:durableId="1575318143">
    <w:abstractNumId w:val="53"/>
  </w:num>
  <w:num w:numId="51" w16cid:durableId="630982778">
    <w:abstractNumId w:val="37"/>
  </w:num>
  <w:num w:numId="52" w16cid:durableId="1323192978">
    <w:abstractNumId w:val="39"/>
  </w:num>
  <w:num w:numId="53" w16cid:durableId="1515263610">
    <w:abstractNumId w:val="7"/>
  </w:num>
  <w:num w:numId="54" w16cid:durableId="1146582809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62"/>
    <w:rsid w:val="000013BA"/>
    <w:rsid w:val="000218B8"/>
    <w:rsid w:val="000219C3"/>
    <w:rsid w:val="000301DF"/>
    <w:rsid w:val="00085FF2"/>
    <w:rsid w:val="000927DE"/>
    <w:rsid w:val="000A508E"/>
    <w:rsid w:val="000B6CDC"/>
    <w:rsid w:val="000C4617"/>
    <w:rsid w:val="000D097E"/>
    <w:rsid w:val="000E178C"/>
    <w:rsid w:val="000E678B"/>
    <w:rsid w:val="000F5B55"/>
    <w:rsid w:val="00100F12"/>
    <w:rsid w:val="00110945"/>
    <w:rsid w:val="0014372B"/>
    <w:rsid w:val="00150347"/>
    <w:rsid w:val="00182168"/>
    <w:rsid w:val="001C2FD8"/>
    <w:rsid w:val="001E6CBD"/>
    <w:rsid w:val="001F2C7B"/>
    <w:rsid w:val="00202949"/>
    <w:rsid w:val="00230C36"/>
    <w:rsid w:val="00246F21"/>
    <w:rsid w:val="002919B2"/>
    <w:rsid w:val="002921EB"/>
    <w:rsid w:val="002A0F67"/>
    <w:rsid w:val="002D3493"/>
    <w:rsid w:val="002D73C5"/>
    <w:rsid w:val="002E1ED3"/>
    <w:rsid w:val="002E583C"/>
    <w:rsid w:val="002E58BA"/>
    <w:rsid w:val="00315D75"/>
    <w:rsid w:val="00331298"/>
    <w:rsid w:val="00350029"/>
    <w:rsid w:val="00353983"/>
    <w:rsid w:val="003565D6"/>
    <w:rsid w:val="00371529"/>
    <w:rsid w:val="003940EC"/>
    <w:rsid w:val="00394B3F"/>
    <w:rsid w:val="003B70A5"/>
    <w:rsid w:val="003B793E"/>
    <w:rsid w:val="003E0265"/>
    <w:rsid w:val="003E14C3"/>
    <w:rsid w:val="004038C7"/>
    <w:rsid w:val="00453095"/>
    <w:rsid w:val="004877D1"/>
    <w:rsid w:val="00494DAE"/>
    <w:rsid w:val="00496093"/>
    <w:rsid w:val="004A049D"/>
    <w:rsid w:val="004C0456"/>
    <w:rsid w:val="004C62BB"/>
    <w:rsid w:val="004F44E3"/>
    <w:rsid w:val="00532413"/>
    <w:rsid w:val="00535259"/>
    <w:rsid w:val="00536756"/>
    <w:rsid w:val="0058677D"/>
    <w:rsid w:val="00627F99"/>
    <w:rsid w:val="00643B31"/>
    <w:rsid w:val="00650575"/>
    <w:rsid w:val="00677D62"/>
    <w:rsid w:val="0068211D"/>
    <w:rsid w:val="00684A80"/>
    <w:rsid w:val="006A626B"/>
    <w:rsid w:val="006B1680"/>
    <w:rsid w:val="006C3F94"/>
    <w:rsid w:val="00705194"/>
    <w:rsid w:val="00712DA3"/>
    <w:rsid w:val="00762A20"/>
    <w:rsid w:val="007658D0"/>
    <w:rsid w:val="00797E3F"/>
    <w:rsid w:val="007B4711"/>
    <w:rsid w:val="007D62C3"/>
    <w:rsid w:val="007E33CE"/>
    <w:rsid w:val="008043DD"/>
    <w:rsid w:val="0083630F"/>
    <w:rsid w:val="00862586"/>
    <w:rsid w:val="00865732"/>
    <w:rsid w:val="00874EA0"/>
    <w:rsid w:val="008844A7"/>
    <w:rsid w:val="00890B4A"/>
    <w:rsid w:val="008A7D8F"/>
    <w:rsid w:val="008B0FDE"/>
    <w:rsid w:val="008D1378"/>
    <w:rsid w:val="00926EBE"/>
    <w:rsid w:val="00942188"/>
    <w:rsid w:val="00945F28"/>
    <w:rsid w:val="00946B53"/>
    <w:rsid w:val="00974DB2"/>
    <w:rsid w:val="00984D6E"/>
    <w:rsid w:val="009A664B"/>
    <w:rsid w:val="009B56E3"/>
    <w:rsid w:val="00A04462"/>
    <w:rsid w:val="00A20D0B"/>
    <w:rsid w:val="00A33F82"/>
    <w:rsid w:val="00A46389"/>
    <w:rsid w:val="00A50853"/>
    <w:rsid w:val="00A81F84"/>
    <w:rsid w:val="00AA4929"/>
    <w:rsid w:val="00AA665C"/>
    <w:rsid w:val="00B347D9"/>
    <w:rsid w:val="00B441CC"/>
    <w:rsid w:val="00B54DA4"/>
    <w:rsid w:val="00B56DD2"/>
    <w:rsid w:val="00B65197"/>
    <w:rsid w:val="00B678A6"/>
    <w:rsid w:val="00B710C4"/>
    <w:rsid w:val="00B94791"/>
    <w:rsid w:val="00BA0BC1"/>
    <w:rsid w:val="00BB2BC8"/>
    <w:rsid w:val="00BC0212"/>
    <w:rsid w:val="00BC408A"/>
    <w:rsid w:val="00BD7EE1"/>
    <w:rsid w:val="00BF2B18"/>
    <w:rsid w:val="00C110E2"/>
    <w:rsid w:val="00C655FB"/>
    <w:rsid w:val="00C71479"/>
    <w:rsid w:val="00C86A76"/>
    <w:rsid w:val="00CA2AAD"/>
    <w:rsid w:val="00CA5AC2"/>
    <w:rsid w:val="00CB068F"/>
    <w:rsid w:val="00CB0B8A"/>
    <w:rsid w:val="00CE67FC"/>
    <w:rsid w:val="00CF7CA7"/>
    <w:rsid w:val="00D2524F"/>
    <w:rsid w:val="00D4357D"/>
    <w:rsid w:val="00D528EC"/>
    <w:rsid w:val="00D667B9"/>
    <w:rsid w:val="00D92411"/>
    <w:rsid w:val="00DA785A"/>
    <w:rsid w:val="00DD4127"/>
    <w:rsid w:val="00DD6CF5"/>
    <w:rsid w:val="00E030BD"/>
    <w:rsid w:val="00E33B78"/>
    <w:rsid w:val="00E57B35"/>
    <w:rsid w:val="00E607A3"/>
    <w:rsid w:val="00E66CFA"/>
    <w:rsid w:val="00E9329A"/>
    <w:rsid w:val="00EC3D67"/>
    <w:rsid w:val="00ED10F1"/>
    <w:rsid w:val="00ED4DE9"/>
    <w:rsid w:val="00EE223C"/>
    <w:rsid w:val="00EE53CF"/>
    <w:rsid w:val="00EF2667"/>
    <w:rsid w:val="00F0467B"/>
    <w:rsid w:val="00F22ED4"/>
    <w:rsid w:val="00F260F2"/>
    <w:rsid w:val="00F450C2"/>
    <w:rsid w:val="00F517B2"/>
    <w:rsid w:val="00F72478"/>
    <w:rsid w:val="00F74062"/>
    <w:rsid w:val="00F80059"/>
    <w:rsid w:val="00F82C06"/>
    <w:rsid w:val="00FB6BFE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0AE71B"/>
  <w15:chartTrackingRefBased/>
  <w15:docId w15:val="{5ADA4A97-FB73-4950-A35E-3D42509C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6B"/>
  </w:style>
  <w:style w:type="paragraph" w:styleId="Heading1">
    <w:name w:val="heading 1"/>
    <w:basedOn w:val="Normal"/>
    <w:next w:val="Normal"/>
    <w:link w:val="Heading1Char"/>
    <w:uiPriority w:val="9"/>
    <w:qFormat/>
    <w:rsid w:val="006A6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2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2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2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2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2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44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44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2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2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26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2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2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2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2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26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2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26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62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26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26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26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A626B"/>
    <w:rPr>
      <w:b/>
      <w:bCs/>
    </w:rPr>
  </w:style>
  <w:style w:type="character" w:styleId="Emphasis">
    <w:name w:val="Emphasis"/>
    <w:basedOn w:val="DefaultParagraphFont"/>
    <w:uiPriority w:val="20"/>
    <w:qFormat/>
    <w:rsid w:val="006A626B"/>
    <w:rPr>
      <w:i/>
      <w:iCs/>
    </w:rPr>
  </w:style>
  <w:style w:type="paragraph" w:styleId="NoSpacing">
    <w:name w:val="No Spacing"/>
    <w:uiPriority w:val="1"/>
    <w:qFormat/>
    <w:rsid w:val="006A62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2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626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26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26B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A626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A626B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A626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A626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626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26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6A626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E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7E"/>
  </w:style>
  <w:style w:type="paragraph" w:styleId="Footer">
    <w:name w:val="footer"/>
    <w:basedOn w:val="Normal"/>
    <w:link w:val="FooterChar"/>
    <w:uiPriority w:val="99"/>
    <w:unhideWhenUsed/>
    <w:rsid w:val="000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57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flipbuilder.com/qsea/mkck/mobile/index.html" TargetMode="External"/><Relationship Id="rId13" Type="http://schemas.openxmlformats.org/officeDocument/2006/relationships/hyperlink" Target="mailto:emoryclincard@emory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ass-login.emory.edu" TargetMode="External"/><Relationship Id="rId12" Type="http://schemas.openxmlformats.org/officeDocument/2006/relationships/hyperlink" Target="mailto:support@greenphi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.flipbuilder.com/qsea/fgcl/mobile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oryclincards@emory.edu" TargetMode="External"/><Relationship Id="rId10" Type="http://schemas.openxmlformats.org/officeDocument/2006/relationships/hyperlink" Target="http://www.clincar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reenphire.com" TargetMode="External"/><Relationship Id="rId14" Type="http://schemas.openxmlformats.org/officeDocument/2006/relationships/hyperlink" Target="mailto:cashmgt@emor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1175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PARTICIPANTS COMPENSATION OPTIONS</vt:lpstr>
    </vt:vector>
  </TitlesOfParts>
  <Company>Emory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PARTICIPANTS COMPENSATION USING CLINCARDS</dc:title>
  <dc:subject/>
  <dc:creator>Carter, Latoya</dc:creator>
  <cp:keywords/>
  <dc:description/>
  <cp:lastModifiedBy>Strong, Bridget</cp:lastModifiedBy>
  <cp:revision>2</cp:revision>
  <dcterms:created xsi:type="dcterms:W3CDTF">2025-08-06T17:25:00Z</dcterms:created>
  <dcterms:modified xsi:type="dcterms:W3CDTF">2025-08-06T17:25:00Z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9e0c047c-e834-453b-9154-702af1ff8dd7</vt:lpwstr>
  </property>
</Properties>
</file>